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C3" w:rsidRPr="007F72C3" w:rsidRDefault="007F72C3" w:rsidP="007F7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სამშენებლო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კომპანია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აპექს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დეველოპმენტი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საფასადე ალუმინის და მეტალოპლასტმასის ვიტრაჟების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შესყიდვა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მონტაჟზე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იწვევს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კვალიფიციურ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კომპანიებს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. (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სამონტაჟო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მისამართია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დათუაშვილის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.N24).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მეტალოპლასტმასის ვიტრაჟების </w:t>
      </w:r>
      <w:r w:rsidR="00F81F42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(საორიანტაციოს მოცულობა - 2720 კვ/მ)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საორიენტაციო დაწყების თარიღია 2024 წლის ივლისი, დასრულების- 2025 წლის იანვარი; ალუმინის საფასადე სისტემის </w:t>
      </w:r>
      <w:r w:rsidR="00F81F42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(საორიენტაციო მოცულობა 145 კვ/მ)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მონტაჟის მაქსიმალური ვადაა 2025 წლის თებერვალი.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7F72C3" w:rsidRPr="007F72C3" w:rsidRDefault="007F72C3" w:rsidP="007F7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,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,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პროდუქციის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შეთავაზებისთვის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საჭირო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ინფორმაცია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7F72C3" w:rsidRPr="007F72C3" w:rsidRDefault="007F72C3" w:rsidP="007F72C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ალუმინის და მეტალოპლასტმასის ნახაზები;</w:t>
      </w:r>
    </w:p>
    <w:p w:rsidR="007F72C3" w:rsidRPr="008B7DAE" w:rsidRDefault="007F72C3" w:rsidP="007F72C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მშენებარე ობიექტის ჭრილები;</w:t>
      </w:r>
    </w:p>
    <w:p w:rsidR="008B7DAE" w:rsidRPr="007F72C3" w:rsidRDefault="008B7DAE" w:rsidP="007F72C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მშენებარე ობიექტის ფასადები;</w:t>
      </w:r>
      <w:bookmarkStart w:id="0" w:name="_GoBack"/>
      <w:bookmarkEnd w:id="0"/>
    </w:p>
    <w:p w:rsidR="007F72C3" w:rsidRPr="007F72C3" w:rsidRDefault="007F72C3" w:rsidP="007F72C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ალუმინის და მეტალოპლასტმასის ვიტრაჟების, მექანიზმების და შუშის </w:t>
      </w:r>
      <w:r w:rsidR="00790973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სავალდებულო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მახასიათებლები</w:t>
      </w:r>
      <w:r w:rsidR="005871D5">
        <w:rPr>
          <w:rFonts w:ascii="Sylfaen" w:eastAsia="Times New Roman" w:hAnsi="Sylfaen" w:cs="Arial"/>
          <w:color w:val="141B3D"/>
          <w:sz w:val="20"/>
          <w:szCs w:val="20"/>
        </w:rPr>
        <w:t xml:space="preserve"> /</w:t>
      </w:r>
      <w:r w:rsidR="005871D5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დანართი </w:t>
      </w:r>
      <w:r w:rsidR="005871D5">
        <w:rPr>
          <w:rFonts w:ascii="Sylfaen" w:eastAsia="Times New Roman" w:hAnsi="Sylfaen" w:cs="Arial"/>
          <w:color w:val="141B3D"/>
          <w:sz w:val="20"/>
          <w:szCs w:val="20"/>
        </w:rPr>
        <w:t>N1/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;</w:t>
      </w:r>
    </w:p>
    <w:p w:rsidR="007F72C3" w:rsidRPr="007F72C3" w:rsidRDefault="007F72C3" w:rsidP="007F7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მონაწილეობის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მისაღებად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წარსადგენი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7F72C3" w:rsidRPr="007F72C3" w:rsidRDefault="007F72C3" w:rsidP="007F72C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არსებულ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სფეროში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მოღვაწეობის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გამოცდილება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შესრულებული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პროექტები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3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წლის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განმავლობაში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7F72C3" w:rsidRPr="007F72C3" w:rsidRDefault="007F72C3" w:rsidP="007F72C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იურიდიული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საბანკო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7F72C3" w:rsidRPr="007F72C3" w:rsidRDefault="007F72C3" w:rsidP="007F72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საგარანტიო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პირობების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აღწერა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/პრეტენდენტმა უნდა უზრუნველყოს საბოლოო მიღება-ჩბაარების გაფორმებიდან მინიმუმ 1 წლის განმავლობაში კვირაში არანაკლებ 1 ვიზიტი </w:t>
      </w:r>
      <w:r w:rsidR="009F1424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დამონტაჟებული ვიტრაჟების რეგულირება-შეკეთების მიზნით.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/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7F72C3" w:rsidRPr="007F72C3" w:rsidRDefault="007F72C3" w:rsidP="007F7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წინადადების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წარდგენის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წესი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7F72C3" w:rsidRPr="007F72C3" w:rsidRDefault="007F72C3" w:rsidP="007F72C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აღწერა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:</w:t>
      </w:r>
      <w:r w:rsidR="009F1424">
        <w:rPr>
          <w:rFonts w:eastAsia="Times New Roman" w:cs="Arial"/>
          <w:color w:val="141B3D"/>
          <w:sz w:val="20"/>
          <w:szCs w:val="20"/>
          <w:lang w:val="ka-GE"/>
        </w:rPr>
        <w:t xml:space="preserve"> საქონლის მწარმოებელი ქვეყანა,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ზომები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,</w:t>
      </w:r>
      <w:r w:rsidR="009F1424">
        <w:rPr>
          <w:rFonts w:eastAsia="Times New Roman" w:cs="Arial"/>
          <w:color w:val="141B3D"/>
          <w:sz w:val="20"/>
          <w:szCs w:val="20"/>
          <w:lang w:val="ka-GE"/>
        </w:rPr>
        <w:t xml:space="preserve"> წონები (გრძივი მეტრის პროფილების შ</w:t>
      </w:r>
      <w:r w:rsidR="00FC41EF">
        <w:rPr>
          <w:rFonts w:eastAsia="Times New Roman" w:cs="Arial"/>
          <w:color w:val="141B3D"/>
          <w:sz w:val="20"/>
          <w:szCs w:val="20"/>
          <w:lang w:val="ka-GE"/>
        </w:rPr>
        <w:t>ემთხვევაში და კვ/მ-ის შუშის შემთ</w:t>
      </w:r>
      <w:r w:rsidR="009F1424">
        <w:rPr>
          <w:rFonts w:eastAsia="Times New Roman" w:cs="Arial"/>
          <w:color w:val="141B3D"/>
          <w:sz w:val="20"/>
          <w:szCs w:val="20"/>
          <w:lang w:val="ka-GE"/>
        </w:rPr>
        <w:t>ხვევაში)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მახასიათებლები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ფასი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ხარისხი</w:t>
      </w:r>
      <w:r w:rsidR="009F1424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 და კლასის დამადასტურებელი სერტიფიკატები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7F72C3" w:rsidRPr="007F72C3" w:rsidRDefault="007F72C3" w:rsidP="007F72C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მონტაჟისა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დროის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გეგმა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გრაფიკი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7F72C3" w:rsidRPr="007F72C3" w:rsidRDefault="007F72C3" w:rsidP="007F72C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ღირებულება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მითითებული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="00FC41EF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7F72C3" w:rsidRDefault="007F72C3" w:rsidP="007F72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შეთავაზების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წარდგენა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შესაძლებელია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პრეტენდენტისთვის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მოსახერხებელ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ფორმატში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7F72C3" w:rsidRPr="007F72C3" w:rsidRDefault="007F72C3" w:rsidP="007F72C3">
      <w:pPr>
        <w:shd w:val="clear" w:color="auto" w:fill="FFFFFF"/>
        <w:spacing w:after="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7F72C3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ინფორმაცია</w:t>
      </w:r>
      <w:r w:rsidRPr="007F72C3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7F72C3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</w:t>
      </w:r>
      <w:r w:rsidRPr="007F72C3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7F72C3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ტენდერში</w:t>
      </w:r>
      <w:r w:rsidRPr="007F72C3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7F72C3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მონაწილეთათვის</w:t>
      </w:r>
      <w:r w:rsidRPr="007F72C3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7F72C3" w:rsidRPr="007F72C3" w:rsidRDefault="007F72C3" w:rsidP="007F72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აიტვირთოს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შესყიდვების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ვებ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გვერდზე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5" w:history="1">
        <w:r w:rsidRPr="007F72C3">
          <w:rPr>
            <w:rFonts w:ascii="Arial" w:eastAsia="Times New Roman" w:hAnsi="Arial" w:cs="Arial"/>
            <w:b/>
            <w:bCs/>
            <w:color w:val="0FB7FF"/>
            <w:sz w:val="20"/>
            <w:szCs w:val="20"/>
          </w:rPr>
          <w:t>www.tenders.ge</w:t>
        </w:r>
      </w:hyperlink>
    </w:p>
    <w:p w:rsidR="007F72C3" w:rsidRPr="007F72C3" w:rsidRDefault="007F72C3" w:rsidP="007F72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შეკითხვა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წერილობითი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გამოყენებულ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 </w:t>
      </w:r>
      <w:hyperlink r:id="rId6" w:history="1">
        <w:r w:rsidRPr="007F72C3">
          <w:rPr>
            <w:rFonts w:ascii="Arial" w:eastAsia="Times New Roman" w:hAnsi="Arial" w:cs="Arial"/>
            <w:b/>
            <w:bCs/>
            <w:color w:val="0FB7FF"/>
            <w:sz w:val="20"/>
            <w:szCs w:val="20"/>
          </w:rPr>
          <w:t>www.tenders.ge</w:t>
        </w:r>
      </w:hyperlink>
      <w:r w:rsidRPr="007F72C3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პორტალის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ონლაინ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კითხვა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პასუხის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რეჟიმი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7F72C3" w:rsidRPr="007F72C3" w:rsidRDefault="007F72C3" w:rsidP="007F72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7F72C3">
        <w:rPr>
          <w:rFonts w:ascii="Arial" w:eastAsia="Times New Roman" w:hAnsi="Arial" w:cs="Arial"/>
          <w:b/>
          <w:bCs/>
          <w:color w:val="E03E2D"/>
          <w:sz w:val="20"/>
          <w:szCs w:val="20"/>
        </w:rPr>
        <w:t>2024 </w:t>
      </w:r>
      <w:r w:rsidRPr="007F72C3">
        <w:rPr>
          <w:rFonts w:ascii="Sylfaen" w:eastAsia="Times New Roman" w:hAnsi="Sylfaen" w:cs="Sylfaen"/>
          <w:b/>
          <w:bCs/>
          <w:color w:val="E03E2D"/>
          <w:sz w:val="20"/>
          <w:szCs w:val="20"/>
        </w:rPr>
        <w:t>წლის</w:t>
      </w:r>
      <w:r w:rsidRPr="007F72C3">
        <w:rPr>
          <w:rFonts w:ascii="Arial" w:eastAsia="Times New Roman" w:hAnsi="Arial" w:cs="Arial"/>
          <w:b/>
          <w:bCs/>
          <w:color w:val="E03E2D"/>
          <w:sz w:val="20"/>
          <w:szCs w:val="20"/>
        </w:rPr>
        <w:t>, 12 </w:t>
      </w:r>
      <w:r w:rsidR="00FC41EF">
        <w:rPr>
          <w:rFonts w:ascii="Sylfaen" w:eastAsia="Times New Roman" w:hAnsi="Sylfaen" w:cs="Sylfaen"/>
          <w:b/>
          <w:bCs/>
          <w:color w:val="E03E2D"/>
          <w:sz w:val="20"/>
          <w:szCs w:val="20"/>
        </w:rPr>
        <w:t>აპრილი</w:t>
      </w:r>
      <w:r w:rsidRPr="007F72C3">
        <w:rPr>
          <w:rFonts w:ascii="Arial" w:eastAsia="Times New Roman" w:hAnsi="Arial" w:cs="Arial"/>
          <w:b/>
          <w:bCs/>
          <w:color w:val="E03E2D"/>
          <w:sz w:val="20"/>
          <w:szCs w:val="20"/>
        </w:rPr>
        <w:t>, 18:00 </w:t>
      </w:r>
      <w:r w:rsidRPr="007F72C3">
        <w:rPr>
          <w:rFonts w:ascii="Sylfaen" w:eastAsia="Times New Roman" w:hAnsi="Sylfaen" w:cs="Sylfaen"/>
          <w:b/>
          <w:bCs/>
          <w:color w:val="E03E2D"/>
          <w:sz w:val="20"/>
          <w:szCs w:val="20"/>
        </w:rPr>
        <w:t>სთ</w:t>
      </w:r>
      <w:r w:rsidRPr="007F72C3">
        <w:rPr>
          <w:rFonts w:ascii="Arial" w:eastAsia="Times New Roman" w:hAnsi="Arial" w:cs="Arial"/>
          <w:b/>
          <w:bCs/>
          <w:color w:val="E03E2D"/>
          <w:sz w:val="20"/>
          <w:szCs w:val="20"/>
        </w:rPr>
        <w:t>;</w:t>
      </w:r>
    </w:p>
    <w:p w:rsidR="007F72C3" w:rsidRPr="007F72C3" w:rsidRDefault="007F72C3" w:rsidP="007F72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ვალუტა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7F72C3">
        <w:rPr>
          <w:rFonts w:ascii="Arial" w:eastAsia="Times New Roman" w:hAnsi="Arial" w:cs="Arial"/>
          <w:b/>
          <w:bCs/>
          <w:color w:val="E03E2D"/>
          <w:sz w:val="20"/>
          <w:szCs w:val="20"/>
        </w:rPr>
        <w:t> N/A;</w:t>
      </w:r>
    </w:p>
    <w:p w:rsidR="007F72C3" w:rsidRPr="007F72C3" w:rsidRDefault="007F72C3" w:rsidP="007F72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ტიპი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 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გარეშე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570A0A" w:rsidRDefault="007F72C3" w:rsidP="00570A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ინსტრუქცია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იხილოთ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თანდართულ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ფაილში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570A0A" w:rsidRPr="007F72C3" w:rsidRDefault="00570A0A" w:rsidP="00570A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570A0A">
        <w:rPr>
          <w:rFonts w:ascii="Sylfaen" w:eastAsia="Times New Roman" w:hAnsi="Sylfaen" w:cs="Arial"/>
          <w:color w:val="141B3D"/>
          <w:sz w:val="20"/>
          <w:szCs w:val="20"/>
          <w:u w:val="single"/>
          <w:lang w:val="ka-GE"/>
        </w:rPr>
        <w:t xml:space="preserve">შენიშვნა: </w:t>
      </w:r>
      <w:r w:rsidRPr="00570A0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პრეტენდენტს შეუძლია მიიღოს როგორც ალუმინის, ისე მეტალოპლასტმასის ვიტრაჟების ნაწილში მონაწილეობა. გამარჯვებული შეიძლება გამოვლინდეს ცალ-ცალკე </w:t>
      </w:r>
      <w:r w:rsidR="00326916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მასალის მიხედვით </w:t>
      </w:r>
      <w:r w:rsidRPr="00570A0A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ან ორივე პოზიციაში ერთად.</w:t>
      </w:r>
    </w:p>
    <w:p w:rsidR="00570A0A" w:rsidRPr="007F72C3" w:rsidRDefault="00570A0A" w:rsidP="007F72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</w:p>
    <w:p w:rsidR="007F72C3" w:rsidRPr="007F72C3" w:rsidRDefault="007F72C3" w:rsidP="007F7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lastRenderedPageBreak/>
        <w:t>ნებისმიერ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საკითხთან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დაკავშირებით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7F72C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მიმართოთ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7F72C3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პირი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ნიკოლოზ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ფორჩხიძე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ტელ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: +995 557117111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r w:rsidRPr="007F72C3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r w:rsidRPr="007F72C3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7" w:history="1">
        <w:r w:rsidRPr="007F72C3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n.porchkhidze@apexd.ge</w:t>
        </w:r>
      </w:hyperlink>
    </w:p>
    <w:p w:rsidR="00675E8E" w:rsidRPr="007F72C3" w:rsidRDefault="00675E8E" w:rsidP="007F72C3"/>
    <w:sectPr w:rsidR="00675E8E" w:rsidRPr="007F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D8F"/>
    <w:multiLevelType w:val="multilevel"/>
    <w:tmpl w:val="1F0A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15BDF"/>
    <w:multiLevelType w:val="multilevel"/>
    <w:tmpl w:val="912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3140F"/>
    <w:multiLevelType w:val="multilevel"/>
    <w:tmpl w:val="5E6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B757B"/>
    <w:multiLevelType w:val="multilevel"/>
    <w:tmpl w:val="9DD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20"/>
    <w:rsid w:val="00110F20"/>
    <w:rsid w:val="00160120"/>
    <w:rsid w:val="00326916"/>
    <w:rsid w:val="00414F69"/>
    <w:rsid w:val="00570A0A"/>
    <w:rsid w:val="005871D5"/>
    <w:rsid w:val="00675E8E"/>
    <w:rsid w:val="00790973"/>
    <w:rsid w:val="007F72C3"/>
    <w:rsid w:val="008B7DAE"/>
    <w:rsid w:val="009F1424"/>
    <w:rsid w:val="00F81F42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3748"/>
  <w15:chartTrackingRefBased/>
  <w15:docId w15:val="{3F31C5F4-D792-44E9-B5C7-8F6E9F39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7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2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2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porchkhidze@apexd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/" TargetMode="External"/><Relationship Id="rId5" Type="http://schemas.openxmlformats.org/officeDocument/2006/relationships/hyperlink" Target="http://www.tenders.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Porchkhidze</dc:creator>
  <cp:keywords/>
  <dc:description/>
  <cp:lastModifiedBy>Nikoloz Porchkhidze</cp:lastModifiedBy>
  <cp:revision>13</cp:revision>
  <dcterms:created xsi:type="dcterms:W3CDTF">2024-03-12T10:40:00Z</dcterms:created>
  <dcterms:modified xsi:type="dcterms:W3CDTF">2024-03-14T13:20:00Z</dcterms:modified>
</cp:coreProperties>
</file>