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PG Algeti" w:eastAsiaTheme="minorHAnsi" w:hAnsi="BPG Algeti" w:cs="BPG Algeti"/>
          <w:color w:val="auto"/>
          <w:kern w:val="2"/>
          <w:sz w:val="20"/>
          <w:szCs w:val="20"/>
          <w14:ligatures w14:val="standardContextual"/>
        </w:rPr>
        <w:id w:val="19294648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582DED2" w14:textId="7B0200A2" w:rsidR="00B275C1" w:rsidRPr="004868B2" w:rsidRDefault="00987145" w:rsidP="00AA11F8">
          <w:pPr>
            <w:pStyle w:val="TOCHeading"/>
            <w:tabs>
              <w:tab w:val="left" w:pos="2050"/>
            </w:tabs>
            <w:rPr>
              <w:rFonts w:ascii="BPG Algeti" w:hAnsi="BPG Algeti" w:cs="BPG Algeti"/>
              <w:sz w:val="20"/>
              <w:szCs w:val="20"/>
              <w:lang w:val="ka-GE"/>
            </w:rPr>
          </w:pPr>
          <w:r w:rsidRPr="004868B2">
            <w:rPr>
              <w:rFonts w:ascii="BPG Algeti" w:hAnsi="BPG Algeti" w:cs="BPG Algeti"/>
              <w:sz w:val="20"/>
              <w:szCs w:val="20"/>
              <w:lang w:val="ka-GE"/>
            </w:rPr>
            <w:t>სარჩევი</w:t>
          </w:r>
          <w:r w:rsidR="00AA11F8" w:rsidRPr="004868B2">
            <w:rPr>
              <w:rFonts w:ascii="BPG Algeti" w:hAnsi="BPG Algeti" w:cs="BPG Algeti"/>
              <w:sz w:val="20"/>
              <w:szCs w:val="20"/>
              <w:lang w:val="ka-GE"/>
            </w:rPr>
            <w:tab/>
          </w:r>
        </w:p>
        <w:p w14:paraId="38E6896B" w14:textId="579816DA" w:rsidR="00DF258E" w:rsidRPr="00DF258E" w:rsidRDefault="00B275C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r w:rsidRPr="00712888">
            <w:rPr>
              <w:rFonts w:ascii="BPG Algeti" w:hAnsi="BPG Algeti" w:cs="BPG Algeti"/>
              <w:sz w:val="20"/>
              <w:szCs w:val="20"/>
            </w:rPr>
            <w:fldChar w:fldCharType="begin"/>
          </w:r>
          <w:r w:rsidRPr="00712888">
            <w:rPr>
              <w:rFonts w:ascii="BPG Algeti" w:hAnsi="BPG Algeti" w:cs="BPG Algeti"/>
              <w:sz w:val="20"/>
              <w:szCs w:val="20"/>
            </w:rPr>
            <w:instrText xml:space="preserve"> TOC \o "1-3" \h \z \u </w:instrText>
          </w:r>
          <w:r w:rsidRPr="00712888">
            <w:rPr>
              <w:rFonts w:ascii="BPG Algeti" w:hAnsi="BPG Algeti" w:cs="BPG Algeti"/>
              <w:sz w:val="20"/>
              <w:szCs w:val="20"/>
            </w:rPr>
            <w:fldChar w:fldCharType="separate"/>
          </w:r>
          <w:hyperlink w:anchor="_Toc161143536" w:history="1">
            <w:r w:rsidR="00DF258E"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1.</w:t>
            </w:r>
            <w:r w:rsidR="00DF258E"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DF258E"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შესავალი</w:t>
            </w:r>
            <w:r w:rsidR="00DF258E" w:rsidRPr="00DF258E">
              <w:rPr>
                <w:noProof/>
                <w:webHidden/>
                <w:sz w:val="20"/>
                <w:szCs w:val="20"/>
              </w:rPr>
              <w:tab/>
            </w:r>
            <w:r w:rsidR="00DF258E"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="00DF258E" w:rsidRPr="00DF258E">
              <w:rPr>
                <w:noProof/>
                <w:webHidden/>
                <w:sz w:val="20"/>
                <w:szCs w:val="20"/>
              </w:rPr>
              <w:instrText xml:space="preserve"> PAGEREF _Toc161143536 \h </w:instrText>
            </w:r>
            <w:r w:rsidR="00DF258E" w:rsidRPr="00DF258E">
              <w:rPr>
                <w:noProof/>
                <w:webHidden/>
                <w:sz w:val="20"/>
                <w:szCs w:val="20"/>
              </w:rPr>
            </w:r>
            <w:r w:rsidR="00DF258E"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58E" w:rsidRPr="00DF258E">
              <w:rPr>
                <w:noProof/>
                <w:webHidden/>
                <w:sz w:val="20"/>
                <w:szCs w:val="20"/>
              </w:rPr>
              <w:t>2</w:t>
            </w:r>
            <w:r w:rsidR="00DF258E"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32B306" w14:textId="6CF95063" w:rsidR="00DF258E" w:rsidRPr="00DF258E" w:rsidRDefault="00DF25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37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2.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უფლებები, მომხმარებლის (</w:t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</w:rPr>
              <w:t xml:space="preserve">user) </w:t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როლები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_Toc161143537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3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0ADAB9" w14:textId="63CCE5E6" w:rsidR="00DF258E" w:rsidRPr="00DF258E" w:rsidRDefault="00DF25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38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3.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ცნობარები, კონფიგურაციები, ლოგირება, ზოგადი მოთხივნები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_Toc161143538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3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75DAA0" w14:textId="108FCE32" w:rsidR="00DF258E" w:rsidRPr="00DF258E" w:rsidRDefault="00DF25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39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4.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კორპორაციული სტრუქტურა, პოზიციები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_Toc161143539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4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5109CA" w14:textId="2810670B" w:rsidR="00DF258E" w:rsidRPr="00DF258E" w:rsidRDefault="00DF25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0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5.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თანამშრომლის მიღება (ფიზიკური პირის დამატება)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_Toc161143540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5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F13FCE" w14:textId="10A80A10" w:rsidR="00DF258E" w:rsidRPr="00DF258E" w:rsidRDefault="00DF25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1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6.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თანამშრომლის მიღების (დანიშვნის ოპერაცია)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_Toc161143541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5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29AF3C" w14:textId="6F8F08C9" w:rsidR="00DF258E" w:rsidRPr="00DF258E" w:rsidRDefault="00DF25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2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7.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პოზიციის შეთავსების (შეთავსების მოხსნის) დარეგისტირება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_Toc161143542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6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3462D8" w14:textId="642A30A1" w:rsidR="00DF258E" w:rsidRPr="00DF258E" w:rsidRDefault="00DF25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3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8.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გამოსაცდელი ვადის მართვა (დარეგისტრირება)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_Toc161143543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6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C0CE56" w14:textId="169F7EDD" w:rsidR="00DF258E" w:rsidRPr="00DF258E" w:rsidRDefault="00DF25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4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9.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ხელშეკრულებების ვადის მართვა (დარეგისტრირება)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_Toc161143544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7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89939" w14:textId="35D4C929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5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10.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თანამშრომლის პოზიციის ცვლილების დარეგისტრირება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_Toc161143545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7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DB13B3" w14:textId="25A4FBD1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6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11.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ანაზღაურების ცვლილების დარეგისტრირება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_Toc161143546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8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8F7467" w14:textId="2CD2255C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7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12.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გათავისუფლების მართვა / დარეგისტრირება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_Toc161143547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8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7133A3" w14:textId="37E1F263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8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13.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თანამშრომლის გათავისუფლებასთან დაკავშირებული ჩეკ-ლისტის (ე.წ. შემოვლის ბარათი) მართვა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_Toc161143548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9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D6D219" w14:textId="1D3C8655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49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14.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დისციპლინარული პასუხისმგებლობების მართვა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_Toc161143549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9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46F9C5" w14:textId="1C9006C3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0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15.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დასწრების (</w:t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</w:rPr>
              <w:t>in-out)</w:t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 xml:space="preserve"> მართვა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_Toc161143550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9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E901F7" w14:textId="2D41D98B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1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16.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არყოფნების (შვებულებები, ბიულეტენები..) მართვა / რეგისტრირება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_Toc161143551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10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FD1CE6" w14:textId="397F148A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2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17.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სახელფასო ანგარშის ცვლილება / რეგისტრირება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_Toc161143552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11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4A77EC" w14:textId="64088D01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3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18.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ცნობების მოთხოვნა / დამზადება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_Toc161143553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11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E786CE" w14:textId="6AB3D4CB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4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19.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შეტყობინებები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_Toc161143554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11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2B603C" w14:textId="5AA352C7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5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20.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თანამშრომლის სარგებლის, ბონუსების მართვა / დარეგისტრირება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_Toc161143555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12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1797A5" w14:textId="4F9CC826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6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21.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ანაზღაურების (payroll) პროცესი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_Toc161143556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12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21511D" w14:textId="4F26B044" w:rsidR="00DF258E" w:rsidRPr="00DF258E" w:rsidRDefault="00DF258E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7" w:history="1">
            <w:r w:rsidRPr="00DF258E">
              <w:rPr>
                <w:rStyle w:val="Hyperlink"/>
                <w:rFonts w:ascii="BPG Algeti" w:hAnsi="BPG Algeti" w:cs="BPG Algeti"/>
                <w:noProof/>
                <w:sz w:val="20"/>
                <w:szCs w:val="20"/>
              </w:rPr>
              <w:t>ზოგადი მიმოხილვა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_Toc161143557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12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31738B" w14:textId="78166B2D" w:rsidR="00DF258E" w:rsidRPr="00DF258E" w:rsidRDefault="00DF258E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8" w:history="1">
            <w:r w:rsidRPr="00DF258E">
              <w:rPr>
                <w:rStyle w:val="Hyperlink"/>
                <w:rFonts w:ascii="BPG Algeti" w:hAnsi="BPG Algeti" w:cs="BPG Algeti"/>
                <w:noProof/>
                <w:sz w:val="20"/>
                <w:szCs w:val="20"/>
              </w:rPr>
              <w:t>მოთხოვნები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_Toc161143558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13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2A6335" w14:textId="1F8C8D43" w:rsidR="00DF258E" w:rsidRPr="00DF258E" w:rsidRDefault="00DF258E">
          <w:pPr>
            <w:pStyle w:val="TOC1"/>
            <w:tabs>
              <w:tab w:val="left" w:pos="720"/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59" w:history="1"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22.</w:t>
            </w:r>
            <w:r w:rsidRPr="00DF258E">
              <w:rPr>
                <w:rFonts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Pr="00DF258E">
              <w:rPr>
                <w:rStyle w:val="Hyperlink"/>
                <w:rFonts w:ascii="BPG Algeti" w:hAnsi="BPG Algeti" w:cs="BPG Algeti"/>
                <w:b/>
                <w:bCs/>
                <w:noProof/>
                <w:sz w:val="20"/>
                <w:szCs w:val="20"/>
                <w:lang w:val="ka-GE"/>
              </w:rPr>
              <w:t>რეპორტები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_Toc161143559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14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2CA395" w14:textId="4305FA03" w:rsidR="00DF258E" w:rsidRPr="00DF258E" w:rsidRDefault="00DF258E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61143560" w:history="1">
            <w:r w:rsidRPr="00DF258E">
              <w:rPr>
                <w:rStyle w:val="Hyperlink"/>
                <w:rFonts w:ascii="BPG Algeti" w:hAnsi="BPG Algeti" w:cs="BPG Algeti"/>
                <w:noProof/>
                <w:sz w:val="20"/>
                <w:szCs w:val="20"/>
              </w:rPr>
              <w:t>HR რეპორტები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_Toc161143560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14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8C410E" w14:textId="3F9A8CDC" w:rsidR="00DF258E" w:rsidRDefault="00DF258E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1143561" w:history="1">
            <w:r w:rsidRPr="00DF258E">
              <w:rPr>
                <w:rStyle w:val="Hyperlink"/>
                <w:rFonts w:ascii="BPG Algeti" w:hAnsi="BPG Algeti" w:cs="BPG Algeti"/>
                <w:noProof/>
                <w:sz w:val="20"/>
                <w:szCs w:val="20"/>
              </w:rPr>
              <w:t>ბუღალტრული რეპორტები</w:t>
            </w:r>
            <w:r w:rsidRPr="00DF258E">
              <w:rPr>
                <w:noProof/>
                <w:webHidden/>
                <w:sz w:val="20"/>
                <w:szCs w:val="20"/>
              </w:rPr>
              <w:tab/>
            </w:r>
            <w:r w:rsidRPr="00DF258E">
              <w:rPr>
                <w:noProof/>
                <w:webHidden/>
                <w:sz w:val="20"/>
                <w:szCs w:val="20"/>
              </w:rPr>
              <w:fldChar w:fldCharType="begin"/>
            </w:r>
            <w:r w:rsidRPr="00DF258E">
              <w:rPr>
                <w:noProof/>
                <w:webHidden/>
                <w:sz w:val="20"/>
                <w:szCs w:val="20"/>
              </w:rPr>
              <w:instrText xml:space="preserve"> PAGEREF _Toc161143561 \h </w:instrText>
            </w:r>
            <w:r w:rsidRPr="00DF258E">
              <w:rPr>
                <w:noProof/>
                <w:webHidden/>
                <w:sz w:val="20"/>
                <w:szCs w:val="20"/>
              </w:rPr>
            </w:r>
            <w:r w:rsidRPr="00DF258E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DF258E">
              <w:rPr>
                <w:noProof/>
                <w:webHidden/>
                <w:sz w:val="20"/>
                <w:szCs w:val="20"/>
              </w:rPr>
              <w:t>15</w:t>
            </w:r>
            <w:r w:rsidRPr="00DF258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8F5422" w14:textId="38A8B5BF" w:rsidR="007760EB" w:rsidRPr="0004249B" w:rsidRDefault="00B275C1" w:rsidP="0004249B">
          <w:pPr>
            <w:rPr>
              <w:rFonts w:ascii="BPG Algeti" w:hAnsi="BPG Algeti" w:cs="BPG Algeti"/>
              <w:sz w:val="20"/>
              <w:szCs w:val="20"/>
            </w:rPr>
          </w:pPr>
          <w:r w:rsidRPr="00712888">
            <w:rPr>
              <w:rFonts w:ascii="BPG Algeti" w:hAnsi="BPG Algeti" w:cs="BPG Algeti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2462BDC7" w14:textId="4387DD4D" w:rsidR="00ED34F4" w:rsidRPr="004868B2" w:rsidRDefault="00ED34F4" w:rsidP="00B275C1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0" w:name="_Toc161143536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lastRenderedPageBreak/>
        <w:t>შესავალი</w:t>
      </w:r>
      <w:bookmarkEnd w:id="0"/>
    </w:p>
    <w:p w14:paraId="43C9A5C5" w14:textId="77777777" w:rsidR="001D5B60" w:rsidRPr="004868B2" w:rsidRDefault="001D5B60" w:rsidP="008455F2">
      <w:pPr>
        <w:spacing w:after="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0CEFB50D" w14:textId="3FE809B8" w:rsidR="007760EB" w:rsidRPr="004868B2" w:rsidRDefault="007760EB" w:rsidP="008455F2">
      <w:pPr>
        <w:spacing w:after="0" w:line="360" w:lineRule="auto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აღნიშნული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დოკუმენტი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წარმოადგენს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</w:t>
      </w:r>
      <w:r w:rsidR="009D07A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9D07AB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="009D07AB" w:rsidRPr="004868B2">
        <w:rPr>
          <w:rFonts w:ascii="BPG Algeti" w:hAnsi="BPG Algeti" w:cs="BPG Algeti"/>
          <w:sz w:val="20"/>
          <w:szCs w:val="20"/>
        </w:rPr>
        <w:t xml:space="preserve"> Payroll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მოდულის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მოთხოვნების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აღწერას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ოფისისთვის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პორტალისთვის</w:t>
      </w:r>
      <w:proofErr w:type="spellEnd"/>
      <w:r w:rsidR="009D07AB" w:rsidRPr="004868B2">
        <w:rPr>
          <w:rFonts w:ascii="BPG Algeti" w:hAnsi="BPG Algeti" w:cs="BPG Algeti"/>
          <w:sz w:val="20"/>
          <w:szCs w:val="20"/>
        </w:rPr>
        <w:t xml:space="preserve"> (HR Self Service)</w:t>
      </w:r>
      <w:r w:rsidRPr="004868B2">
        <w:rPr>
          <w:rFonts w:ascii="BPG Algeti" w:hAnsi="BPG Algeti" w:cs="BPG Algeti"/>
          <w:sz w:val="20"/>
          <w:szCs w:val="20"/>
        </w:rPr>
        <w:t>:</w:t>
      </w:r>
    </w:p>
    <w:p w14:paraId="630158CF" w14:textId="70107344" w:rsidR="007760EB" w:rsidRPr="004868B2" w:rsidRDefault="007760EB" w:rsidP="008455F2">
      <w:pPr>
        <w:pStyle w:val="ListParagraph"/>
        <w:numPr>
          <w:ilvl w:val="0"/>
          <w:numId w:val="160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ბექ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ოფისი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გულისხმობს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ძირითად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მოდულს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რომელზე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წვდომაც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განსაზღვრული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შეზღუდული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რაოდენობისთვის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r w:rsidR="009D07AB" w:rsidRPr="004868B2">
        <w:rPr>
          <w:rFonts w:ascii="BPG Algeti" w:hAnsi="BPG Algeti" w:cs="BPG Algeti"/>
          <w:sz w:val="20"/>
          <w:szCs w:val="20"/>
          <w:lang w:val="ka-GE"/>
        </w:rPr>
        <w:t xml:space="preserve">კომპენსაციების და </w:t>
      </w:r>
      <w:r w:rsidR="009D07AB" w:rsidRPr="004868B2">
        <w:rPr>
          <w:rFonts w:ascii="BPG Algeti" w:hAnsi="BPG Algeti" w:cs="BPG Algeti"/>
          <w:sz w:val="20"/>
          <w:szCs w:val="20"/>
        </w:rPr>
        <w:t xml:space="preserve">HR </w:t>
      </w:r>
      <w:r w:rsidR="009D07AB" w:rsidRPr="004868B2">
        <w:rPr>
          <w:rFonts w:ascii="BPG Algeti" w:hAnsi="BPG Algeti" w:cs="BPG Algeti"/>
          <w:sz w:val="20"/>
          <w:szCs w:val="20"/>
          <w:lang w:val="ka-GE"/>
        </w:rPr>
        <w:t>ადმინისტრირების განყოფილების თანამშრომლები</w:t>
      </w:r>
      <w:r w:rsidR="009D07AB" w:rsidRPr="004868B2">
        <w:rPr>
          <w:rFonts w:ascii="BPG Algeti" w:hAnsi="BPG Algeti" w:cs="BPG Algeti"/>
          <w:sz w:val="20"/>
          <w:szCs w:val="20"/>
        </w:rPr>
        <w:t xml:space="preserve">, </w:t>
      </w:r>
      <w:r w:rsidR="009D07AB" w:rsidRPr="004868B2">
        <w:rPr>
          <w:rFonts w:ascii="BPG Algeti" w:hAnsi="BPG Algeti" w:cs="BPG Algeti"/>
          <w:sz w:val="20"/>
          <w:szCs w:val="20"/>
          <w:lang w:val="ka-GE"/>
        </w:rPr>
        <w:t>კლინიკების ადმინისტრაციული სპეციალისტები</w:t>
      </w:r>
      <w:r w:rsidRPr="004868B2">
        <w:rPr>
          <w:rFonts w:ascii="BPG Algeti" w:hAnsi="BPG Algeti" w:cs="BPG Algeti"/>
          <w:sz w:val="20"/>
          <w:szCs w:val="20"/>
        </w:rPr>
        <w:t>)</w:t>
      </w:r>
      <w:r w:rsidR="009D07AB" w:rsidRPr="004868B2">
        <w:rPr>
          <w:rFonts w:ascii="BPG Algeti" w:hAnsi="BPG Algeti" w:cs="BPG Algeti"/>
          <w:sz w:val="20"/>
          <w:szCs w:val="20"/>
        </w:rPr>
        <w:t xml:space="preserve"> - </w:t>
      </w:r>
      <w:r w:rsidR="009D07AB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45B8FA08" w14:textId="230960F6" w:rsidR="007760EB" w:rsidRPr="004868B2" w:rsidRDefault="007760EB" w:rsidP="008455F2">
      <w:pPr>
        <w:pStyle w:val="ListParagraph"/>
        <w:numPr>
          <w:ilvl w:val="0"/>
          <w:numId w:val="160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HR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გულისხმობს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“front”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მოდულს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რომელზე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წვდომაც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განსაზღვრული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კომპანიის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ყველა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თანაშრომლისთვის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განსხვავებული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უფლებებით</w:t>
      </w:r>
      <w:proofErr w:type="spellEnd"/>
      <w:r w:rsidR="001D5B60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D5B60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="001D5B60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D5B60" w:rsidRPr="004868B2">
        <w:rPr>
          <w:rFonts w:ascii="BPG Algeti" w:hAnsi="BPG Algeti" w:cs="BPG Algeti"/>
          <w:sz w:val="20"/>
          <w:szCs w:val="20"/>
        </w:rPr>
        <w:t>როლებით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).</w:t>
      </w:r>
      <w:r w:rsidR="009D07AB" w:rsidRPr="004868B2">
        <w:rPr>
          <w:rFonts w:ascii="BPG Algeti" w:hAnsi="BPG Algeti" w:cs="BPG Algeti"/>
          <w:sz w:val="20"/>
          <w:szCs w:val="20"/>
        </w:rPr>
        <w:t xml:space="preserve"> – </w:t>
      </w:r>
      <w:r w:rsidR="009D07AB" w:rsidRPr="004868B2">
        <w:rPr>
          <w:rFonts w:ascii="BPG Algeti" w:hAnsi="BPG Algeti" w:cs="BPG Algeti"/>
          <w:color w:val="FF0000"/>
          <w:sz w:val="20"/>
          <w:szCs w:val="20"/>
        </w:rPr>
        <w:t>Optional</w:t>
      </w:r>
    </w:p>
    <w:p w14:paraId="102D37E1" w14:textId="1000156D" w:rsidR="009D07AB" w:rsidRPr="004868B2" w:rsidRDefault="009D07AB" w:rsidP="008455F2">
      <w:pPr>
        <w:spacing w:before="120" w:after="120" w:line="360" w:lineRule="auto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  <w:r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>შენიშვნა: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 განვიხილავთ 2 ვერსიას: </w:t>
      </w:r>
    </w:p>
    <w:p w14:paraId="37A68FE7" w14:textId="6C643B09" w:rsidR="009D07AB" w:rsidRPr="004868B2" w:rsidRDefault="009D07AB" w:rsidP="008455F2">
      <w:pPr>
        <w:pStyle w:val="ListParagraph"/>
        <w:numPr>
          <w:ilvl w:val="0"/>
          <w:numId w:val="160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მოდული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(სამომავლოდ </w:t>
      </w:r>
      <w:r w:rsidRPr="004868B2">
        <w:rPr>
          <w:rFonts w:ascii="BPG Algeti" w:hAnsi="BPG Algeti" w:cs="BPG Algeti"/>
          <w:sz w:val="20"/>
          <w:szCs w:val="20"/>
        </w:rPr>
        <w:t>self-service-</w:t>
      </w:r>
      <w:r w:rsidRPr="004868B2">
        <w:rPr>
          <w:rFonts w:ascii="BPG Algeti" w:hAnsi="BPG Algeti" w:cs="BPG Algeti"/>
          <w:sz w:val="20"/>
          <w:szCs w:val="20"/>
          <w:lang w:val="ka-GE"/>
        </w:rPr>
        <w:t>ის ინტეგრაციის შესაძლებლობით</w:t>
      </w:r>
      <w:proofErr w:type="gramStart"/>
      <w:r w:rsidRPr="004868B2">
        <w:rPr>
          <w:rFonts w:ascii="BPG Algeti" w:hAnsi="BPG Algeti" w:cs="BPG Algeti"/>
          <w:sz w:val="20"/>
          <w:szCs w:val="20"/>
          <w:lang w:val="ka-GE"/>
        </w:rPr>
        <w:t>);</w:t>
      </w:r>
      <w:proofErr w:type="gramEnd"/>
    </w:p>
    <w:p w14:paraId="6301084B" w14:textId="39B9B628" w:rsidR="001D5B60" w:rsidRPr="004868B2" w:rsidRDefault="009D07AB" w:rsidP="008455F2">
      <w:pPr>
        <w:pStyle w:val="ListParagraph"/>
        <w:numPr>
          <w:ilvl w:val="0"/>
          <w:numId w:val="160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ბექი + </w:t>
      </w:r>
      <w:r w:rsidRPr="004868B2">
        <w:rPr>
          <w:rFonts w:ascii="BPG Algeti" w:hAnsi="BPG Algeti" w:cs="BPG Algeti"/>
          <w:sz w:val="20"/>
          <w:szCs w:val="20"/>
        </w:rPr>
        <w:t>self-service</w:t>
      </w:r>
    </w:p>
    <w:p w14:paraId="72A209AB" w14:textId="77777777" w:rsidR="001D5B60" w:rsidRPr="004868B2" w:rsidRDefault="001D5B60" w:rsidP="008455F2">
      <w:pPr>
        <w:spacing w:line="360" w:lineRule="auto"/>
        <w:ind w:left="360"/>
        <w:contextualSpacing/>
        <w:jc w:val="both"/>
        <w:rPr>
          <w:rFonts w:ascii="BPG Algeti" w:hAnsi="BPG Algeti" w:cs="BPG Algeti"/>
          <w:sz w:val="20"/>
          <w:szCs w:val="20"/>
        </w:rPr>
      </w:pPr>
    </w:p>
    <w:p w14:paraId="45A44D8C" w14:textId="37448935" w:rsidR="001D5B60" w:rsidRPr="004868B2" w:rsidRDefault="001D5B60" w:rsidP="008455F2">
      <w:pPr>
        <w:spacing w:before="120" w:after="120" w:line="360" w:lineRule="auto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გარდა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ზემოთ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მოცემული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2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ვერსიისა</w:t>
      </w:r>
      <w:proofErr w:type="spellEnd"/>
      <w:r w:rsidR="00750ADF">
        <w:rPr>
          <w:rFonts w:ascii="BPG Algeti" w:hAnsi="BPG Algeti" w:cs="BPG Algeti"/>
          <w:sz w:val="20"/>
          <w:szCs w:val="20"/>
        </w:rPr>
        <w:t>,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ნაწილში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ფეიროლის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მხარეს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განვიხილავთ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2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ვერსიას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</w:p>
    <w:p w14:paraId="2ABFC594" w14:textId="5FBF994E" w:rsidR="001D5B60" w:rsidRPr="004868B2" w:rsidRDefault="001D5B60" w:rsidP="008455F2">
      <w:pPr>
        <w:pStyle w:val="ListParagraph"/>
        <w:numPr>
          <w:ilvl w:val="0"/>
          <w:numId w:val="160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ექიმების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გამომამუშავებით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ხელფასების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რომლებიც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მიბმულია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სერვისებზე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აწყობას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დაანგარიშებას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სოფტში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რისთვისაც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არსებულ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სამედიცინო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ინტეგრაცია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.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რათა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r w:rsidRPr="004868B2">
        <w:rPr>
          <w:rFonts w:ascii="BPG Algeti" w:hAnsi="BPG Algeti" w:cs="BPG Algeti"/>
          <w:sz w:val="20"/>
          <w:szCs w:val="20"/>
          <w:lang w:val="ka-GE"/>
        </w:rPr>
        <w:t>სოფტიდან მონაცემები (ექიმების სახელი, გვარი, პირადი ნომერი...) წაიღოს სამედიცინო სოფტ</w:t>
      </w:r>
      <w:r w:rsidR="00750ADF">
        <w:rPr>
          <w:rFonts w:ascii="BPG Algeti" w:hAnsi="BPG Algeti" w:cs="BPG Algeti"/>
          <w:sz w:val="20"/>
          <w:szCs w:val="20"/>
          <w:lang w:val="ka-GE"/>
        </w:rPr>
        <w:t>ში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 და პირიქით, ექიმების სოფტიდან გაწეული სერვისების შესახებ მონაცემები წამოიღოს </w:t>
      </w:r>
      <w:r w:rsidRPr="004868B2">
        <w:rPr>
          <w:rFonts w:ascii="BPG Algeti" w:hAnsi="BPG Algeti" w:cs="BPG Algeti"/>
          <w:sz w:val="20"/>
          <w:szCs w:val="20"/>
        </w:rPr>
        <w:t xml:space="preserve">HR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სოფტში და გადათვალოს. - </w:t>
      </w:r>
      <w:r w:rsidRPr="004868B2">
        <w:rPr>
          <w:rFonts w:ascii="BPG Algeti" w:hAnsi="BPG Algeti" w:cs="BPG Algeti"/>
          <w:color w:val="FF0000"/>
          <w:sz w:val="20"/>
          <w:szCs w:val="20"/>
        </w:rPr>
        <w:t>Optional</w:t>
      </w:r>
    </w:p>
    <w:p w14:paraId="4259DB47" w14:textId="7C2E66DD" w:rsidR="001D5B60" w:rsidRPr="004868B2" w:rsidRDefault="001D5B60" w:rsidP="008455F2">
      <w:pPr>
        <w:pStyle w:val="ListParagraph"/>
        <w:numPr>
          <w:ilvl w:val="0"/>
          <w:numId w:val="160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არ ვაკეთებთ ექიმების სოფტთან ინტეგრაციას. გამომუშავებით ხელფასებს ექსელით ვაიპორტებთ </w:t>
      </w:r>
      <w:r w:rsidRPr="004868B2">
        <w:rPr>
          <w:rFonts w:ascii="BPG Algeti" w:hAnsi="BPG Algeti" w:cs="BPG Algeti"/>
          <w:sz w:val="20"/>
          <w:szCs w:val="20"/>
        </w:rPr>
        <w:t xml:space="preserve">HR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სოფტში. –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37C7B4FA" w14:textId="77777777" w:rsidR="001D5B60" w:rsidRPr="004868B2" w:rsidRDefault="001D5B60" w:rsidP="008455F2">
      <w:pPr>
        <w:spacing w:line="360" w:lineRule="auto"/>
        <w:ind w:left="360"/>
        <w:contextualSpacing/>
        <w:jc w:val="both"/>
        <w:rPr>
          <w:rFonts w:ascii="BPG Algeti" w:hAnsi="BPG Algeti" w:cs="BPG Algeti"/>
          <w:sz w:val="20"/>
          <w:szCs w:val="20"/>
        </w:rPr>
      </w:pPr>
    </w:p>
    <w:p w14:paraId="4F886F4E" w14:textId="54691ECD" w:rsidR="008455F2" w:rsidRDefault="001D5B60" w:rsidP="00750ADF">
      <w:p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  <w:lang w:val="ka-GE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ქვემოთ აღწერილ მოთხოვნებში, კონკრეტულ მოთხოვნაზე მიწერილი იქნება </w:t>
      </w:r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არის თუ </w:t>
      </w:r>
      <w:r w:rsidRPr="004868B2">
        <w:rPr>
          <w:rFonts w:ascii="BPG Algeti" w:hAnsi="BPG Algeti" w:cs="BPG Algeti"/>
          <w:color w:val="FF0000"/>
          <w:sz w:val="20"/>
          <w:szCs w:val="20"/>
        </w:rPr>
        <w:t>Optional.</w:t>
      </w:r>
      <w:r w:rsidR="00A11C85" w:rsidRPr="004868B2">
        <w:rPr>
          <w:rFonts w:ascii="BPG Algeti" w:hAnsi="BPG Algeti" w:cs="BPG Algeti"/>
          <w:color w:val="FF0000"/>
          <w:sz w:val="20"/>
          <w:szCs w:val="20"/>
        </w:rPr>
        <w:t xml:space="preserve"> </w:t>
      </w:r>
      <w:r w:rsidR="00A138C9" w:rsidRPr="004868B2">
        <w:rPr>
          <w:rFonts w:ascii="BPG Algeti" w:hAnsi="BPG Algeti" w:cs="BPG Algeti"/>
          <w:sz w:val="20"/>
          <w:szCs w:val="20"/>
          <w:lang w:val="ka-GE"/>
        </w:rPr>
        <w:t xml:space="preserve">იმ შემთხვევაში თუ </w:t>
      </w:r>
      <w:r w:rsidR="00A138C9" w:rsidRPr="004868B2">
        <w:rPr>
          <w:rFonts w:ascii="BPG Algeti" w:hAnsi="BPG Algeti" w:cs="BPG Algeti"/>
          <w:sz w:val="20"/>
          <w:szCs w:val="20"/>
        </w:rPr>
        <w:t xml:space="preserve">self-service </w:t>
      </w:r>
      <w:proofErr w:type="spellStart"/>
      <w:r w:rsidR="00A138C9" w:rsidRPr="004868B2">
        <w:rPr>
          <w:rFonts w:ascii="BPG Algeti" w:hAnsi="BPG Algeti" w:cs="BPG Algeti"/>
          <w:sz w:val="20"/>
          <w:szCs w:val="20"/>
        </w:rPr>
        <w:t>მოთხოვნას</w:t>
      </w:r>
      <w:proofErr w:type="spellEnd"/>
      <w:r w:rsidR="00A138C9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138C9" w:rsidRPr="004868B2">
        <w:rPr>
          <w:rFonts w:ascii="BPG Algeti" w:hAnsi="BPG Algeti" w:cs="BPG Algeti"/>
          <w:sz w:val="20"/>
          <w:szCs w:val="20"/>
        </w:rPr>
        <w:t>უწერია</w:t>
      </w:r>
      <w:proofErr w:type="spellEnd"/>
      <w:r w:rsidR="00A138C9" w:rsidRPr="004868B2">
        <w:rPr>
          <w:rFonts w:ascii="BPG Algeti" w:hAnsi="BPG Algeti" w:cs="BPG Algeti"/>
          <w:sz w:val="20"/>
          <w:szCs w:val="20"/>
        </w:rPr>
        <w:t xml:space="preserve"> </w:t>
      </w:r>
      <w:r w:rsidR="00A138C9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proofErr w:type="spellStart"/>
      <w:r w:rsidR="00A138C9" w:rsidRPr="004868B2">
        <w:rPr>
          <w:rFonts w:ascii="BPG Algeti" w:hAnsi="BPG Algeti" w:cs="BPG Algeti"/>
          <w:sz w:val="20"/>
          <w:szCs w:val="20"/>
        </w:rPr>
        <w:t>იგულისხმება</w:t>
      </w:r>
      <w:proofErr w:type="spellEnd"/>
      <w:r w:rsidR="00A138C9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138C9" w:rsidRPr="004868B2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="00A138C9" w:rsidRPr="004868B2">
        <w:rPr>
          <w:rFonts w:ascii="BPG Algeti" w:hAnsi="BPG Algeti" w:cs="BPG Algeti"/>
          <w:sz w:val="20"/>
          <w:szCs w:val="20"/>
        </w:rPr>
        <w:t xml:space="preserve"> self-service </w:t>
      </w:r>
      <w:r w:rsidR="00A138C9" w:rsidRPr="004868B2">
        <w:rPr>
          <w:rFonts w:ascii="BPG Algeti" w:hAnsi="BPG Algeti" w:cs="BPG Algeti"/>
          <w:sz w:val="20"/>
          <w:szCs w:val="20"/>
          <w:lang w:val="ka-GE"/>
        </w:rPr>
        <w:t>დანერგვის შემთხვევაში.</w:t>
      </w:r>
    </w:p>
    <w:p w14:paraId="34952EC1" w14:textId="77777777" w:rsidR="00750ADF" w:rsidRDefault="00750ADF" w:rsidP="00750ADF">
      <w:p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0B603E7C" w14:textId="77777777" w:rsidR="00750ADF" w:rsidRDefault="00750ADF" w:rsidP="00750ADF">
      <w:p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5777CC9C" w14:textId="77777777" w:rsidR="00750ADF" w:rsidRPr="00750ADF" w:rsidRDefault="00750ADF" w:rsidP="00750ADF">
      <w:p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5600D737" w14:textId="607DE62C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" w:name="_Toc161143537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lastRenderedPageBreak/>
        <w:t>უფლებები, მომხმარებლის (</w:t>
      </w:r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</w:rPr>
        <w:t xml:space="preserve">user) </w:t>
      </w:r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როლები</w:t>
      </w:r>
      <w:bookmarkEnd w:id="1"/>
    </w:p>
    <w:p w14:paraId="794D30A5" w14:textId="77777777" w:rsidR="007760EB" w:rsidRPr="004868B2" w:rsidRDefault="007760EB" w:rsidP="007760EB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68B4B839" w14:textId="7251657A" w:rsidR="007760EB" w:rsidRPr="004868B2" w:rsidRDefault="007760EB" w:rsidP="008455F2">
      <w:pPr>
        <w:pStyle w:val="ListParagraph"/>
        <w:numPr>
          <w:ilvl w:val="0"/>
          <w:numId w:val="161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უფლებების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მართვა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როგორც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ბექის</w:t>
      </w:r>
      <w:proofErr w:type="spellEnd"/>
      <w:r w:rsidR="00A11C85" w:rsidRPr="004868B2">
        <w:rPr>
          <w:rFonts w:ascii="BPG Algeti" w:hAnsi="BPG Algeti" w:cs="BPG Algeti"/>
          <w:sz w:val="20"/>
          <w:szCs w:val="20"/>
        </w:rPr>
        <w:t>,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C562B0" w:rsidRPr="004868B2">
        <w:rPr>
          <w:rFonts w:ascii="BPG Algeti" w:hAnsi="BPG Algeti" w:cs="BPG Algeti"/>
          <w:sz w:val="20"/>
          <w:szCs w:val="20"/>
        </w:rPr>
        <w:t>self-service-</w:t>
      </w:r>
      <w:r w:rsidR="00C562B0" w:rsidRPr="004868B2">
        <w:rPr>
          <w:rFonts w:ascii="BPG Algeti" w:hAnsi="BPG Algeti" w:cs="BPG Algeti"/>
          <w:sz w:val="20"/>
          <w:szCs w:val="20"/>
          <w:lang w:val="ka-GE"/>
        </w:rPr>
        <w:t>ის</w:t>
      </w:r>
      <w:r w:rsidRPr="004868B2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ჩვენს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="008455F2" w:rsidRPr="004868B2">
        <w:rPr>
          <w:rFonts w:ascii="BPG Algeti" w:hAnsi="BPG Algeti" w:cs="BPG Algeti"/>
          <w:sz w:val="20"/>
          <w:szCs w:val="20"/>
        </w:rPr>
        <w:t xml:space="preserve">.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როგორც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გაწერა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კონკრეტულ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იუზერებზე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მიბმა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A11C85" w:rsidRPr="004868B2">
        <w:rPr>
          <w:rFonts w:ascii="BPG Algeti" w:hAnsi="BPG Algeti" w:cs="BPG Algeti"/>
          <w:sz w:val="20"/>
          <w:szCs w:val="20"/>
        </w:rPr>
        <w:t xml:space="preserve"> - </w:t>
      </w:r>
      <w:r w:rsidR="00A11C85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0AAEFF30" w14:textId="0561A8C3" w:rsidR="007760EB" w:rsidRPr="004868B2" w:rsidRDefault="007760EB" w:rsidP="008455F2">
      <w:pPr>
        <w:pStyle w:val="ListParagraph"/>
        <w:numPr>
          <w:ilvl w:val="0"/>
          <w:numId w:val="161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როლების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აწყობა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ძალიან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დეტალურად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როგორც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ხედვის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კონკრეტული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დადასტურების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მიხედვით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A11C85" w:rsidRPr="004868B2">
        <w:rPr>
          <w:rFonts w:ascii="BPG Algeti" w:hAnsi="BPG Algeti" w:cs="BPG Algeti"/>
          <w:sz w:val="20"/>
          <w:szCs w:val="20"/>
        </w:rPr>
        <w:t xml:space="preserve"> </w:t>
      </w:r>
      <w:r w:rsidR="00A11C85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0ADB3859" w14:textId="29D324E2" w:rsidR="008455F2" w:rsidRPr="004868B2" w:rsidRDefault="008455F2" w:rsidP="008455F2">
      <w:pPr>
        <w:pStyle w:val="ListParagraph"/>
        <w:numPr>
          <w:ilvl w:val="0"/>
          <w:numId w:val="161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  <w:lang w:val="ka-GE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უფლებების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მართვა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როგორც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კლინიკების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(Business Units),</w:t>
      </w:r>
      <w:r w:rsidR="00750ADF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50ADF">
        <w:rPr>
          <w:rFonts w:ascii="BPG Algeti" w:hAnsi="BPG Algeti" w:cs="BPG Algeti"/>
          <w:sz w:val="20"/>
          <w:szCs w:val="20"/>
        </w:rPr>
        <w:t>კონკრეტული</w:t>
      </w:r>
      <w:proofErr w:type="spellEnd"/>
      <w:r w:rsidR="00750ADF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50ADF">
        <w:rPr>
          <w:rFonts w:ascii="BPG Algeti" w:hAnsi="BPG Algeti" w:cs="BPG Algeti"/>
          <w:sz w:val="20"/>
          <w:szCs w:val="20"/>
        </w:rPr>
        <w:t>ოპერაციების</w:t>
      </w:r>
      <w:proofErr w:type="spellEnd"/>
      <w:r w:rsidR="00750ADF">
        <w:rPr>
          <w:rFonts w:ascii="BPG Algeti" w:hAnsi="BPG Algeti" w:cs="BPG Algeti"/>
          <w:sz w:val="20"/>
          <w:szCs w:val="20"/>
        </w:rPr>
        <w:t>,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ასევე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კონკრეტული</w:t>
      </w:r>
      <w:proofErr w:type="spellEnd"/>
      <w:proofErr w:type="gram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იუზერების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ჭრილში</w:t>
      </w:r>
      <w:proofErr w:type="spellEnd"/>
      <w:r w:rsidR="00A11C85" w:rsidRPr="004868B2">
        <w:rPr>
          <w:rFonts w:ascii="BPG Algeti" w:hAnsi="BPG Algeti" w:cs="BPG Algeti"/>
          <w:sz w:val="20"/>
          <w:szCs w:val="20"/>
        </w:rPr>
        <w:t xml:space="preserve"> </w:t>
      </w:r>
      <w:r w:rsidR="00A11C85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3B8EF1D2" w14:textId="48FA2D7E" w:rsidR="007760EB" w:rsidRPr="004868B2" w:rsidRDefault="007760EB" w:rsidP="008455F2">
      <w:pPr>
        <w:pStyle w:val="ListParagraph"/>
        <w:numPr>
          <w:ilvl w:val="0"/>
          <w:numId w:val="161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მომხმარებლებს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პაროლების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შესაძლებლობა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ჰქონდეთ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როგორც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C562B0" w:rsidRPr="004868B2">
        <w:rPr>
          <w:rFonts w:ascii="BPG Algeti" w:hAnsi="BPG Algeti" w:cs="BPG Algeti"/>
          <w:sz w:val="20"/>
          <w:szCs w:val="20"/>
        </w:rPr>
        <w:t>self-service-</w:t>
      </w:r>
      <w:r w:rsidR="00C562B0" w:rsidRPr="004868B2">
        <w:rPr>
          <w:rFonts w:ascii="BPG Algeti" w:hAnsi="BPG Algeti" w:cs="BPG Algeti"/>
          <w:sz w:val="20"/>
          <w:szCs w:val="20"/>
          <w:lang w:val="ka-GE"/>
        </w:rPr>
        <w:t>დან</w:t>
      </w:r>
      <w:r w:rsidRPr="004868B2">
        <w:rPr>
          <w:rFonts w:ascii="BPG Algeti" w:hAnsi="BPG Algeti" w:cs="BPG Algeti"/>
          <w:sz w:val="20"/>
          <w:szCs w:val="20"/>
        </w:rPr>
        <w:t>;</w:t>
      </w:r>
      <w:r w:rsidR="00A11C85" w:rsidRPr="004868B2">
        <w:rPr>
          <w:rFonts w:ascii="BPG Algeti" w:hAnsi="BPG Algeti" w:cs="BPG Algeti"/>
          <w:sz w:val="20"/>
          <w:szCs w:val="20"/>
        </w:rPr>
        <w:t xml:space="preserve"> </w:t>
      </w:r>
      <w:r w:rsidR="00A11C85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25386C6D" w14:textId="71633776" w:rsidR="007760EB" w:rsidRPr="004868B2" w:rsidRDefault="007760EB" w:rsidP="008455F2">
      <w:pPr>
        <w:pStyle w:val="ListParagraph"/>
        <w:numPr>
          <w:ilvl w:val="0"/>
          <w:numId w:val="161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უფლებების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მატრიცა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გაწერილი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წინასწარ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ექსელის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ფაილით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</w:t>
      </w:r>
      <w:r w:rsidR="00A11C85" w:rsidRPr="004868B2">
        <w:rPr>
          <w:rFonts w:ascii="BPG Algeti" w:hAnsi="BPG Algeti" w:cs="BPG Algeti"/>
          <w:sz w:val="20"/>
          <w:szCs w:val="20"/>
        </w:rPr>
        <w:t xml:space="preserve"> </w:t>
      </w:r>
      <w:r w:rsidR="00A11C85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  <w:r w:rsidR="00C562B0" w:rsidRPr="004868B2">
        <w:rPr>
          <w:rFonts w:ascii="BPG Algeti" w:hAnsi="BPG Algeti" w:cs="BPG Algeti"/>
          <w:color w:val="FF0000"/>
          <w:sz w:val="20"/>
          <w:szCs w:val="20"/>
        </w:rPr>
        <w:t>.</w:t>
      </w:r>
    </w:p>
    <w:p w14:paraId="61B0746E" w14:textId="368EB461" w:rsidR="00A11C85" w:rsidRPr="004868B2" w:rsidRDefault="00A11C85" w:rsidP="00A11C85">
      <w:p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</w:p>
    <w:p w14:paraId="4F5A8CC5" w14:textId="08F9EE8B" w:rsidR="00C562B0" w:rsidRPr="004868B2" w:rsidRDefault="00C562B0" w:rsidP="00A11C85">
      <w:p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  <w:lang w:val="ka-GE"/>
        </w:rPr>
      </w:pPr>
      <w:proofErr w:type="spellStart"/>
      <w:r w:rsidRPr="004868B2">
        <w:rPr>
          <w:rFonts w:ascii="BPG Algeti" w:hAnsi="BPG Algeti" w:cs="BPG Algeti"/>
          <w:color w:val="FF0000"/>
          <w:sz w:val="20"/>
          <w:szCs w:val="20"/>
        </w:rPr>
        <w:t>შენიშვნა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სადაც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ნახსენებია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self-service, </w:t>
      </w:r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self-service </w:t>
      </w:r>
      <w:r w:rsidRPr="004868B2">
        <w:rPr>
          <w:rFonts w:ascii="BPG Algeti" w:hAnsi="BPG Algeti" w:cs="BPG Algeti"/>
          <w:sz w:val="20"/>
          <w:szCs w:val="20"/>
          <w:lang w:val="ka-GE"/>
        </w:rPr>
        <w:t>მოდულის დანერგვის შემთხვევაში.</w:t>
      </w:r>
    </w:p>
    <w:p w14:paraId="41AB86C7" w14:textId="22F79F74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2" w:name="_Toc161143538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 xml:space="preserve">ცნობარები, კონფიგურაციები, </w:t>
      </w:r>
      <w:r w:rsidR="007D4AB0"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ლოგირება</w:t>
      </w:r>
      <w:r w:rsidR="00750ADF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, ზოგადი მოთხივნები</w:t>
      </w:r>
      <w:bookmarkEnd w:id="2"/>
    </w:p>
    <w:p w14:paraId="4E63C663" w14:textId="77777777" w:rsidR="007760EB" w:rsidRPr="004868B2" w:rsidRDefault="007760EB" w:rsidP="007760EB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601862F7" w14:textId="5C2C6324" w:rsidR="007760EB" w:rsidRPr="004868B2" w:rsidRDefault="007760EB" w:rsidP="00C562B0">
      <w:pPr>
        <w:pStyle w:val="ListParagraph"/>
        <w:numPr>
          <w:ilvl w:val="0"/>
          <w:numId w:val="162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ნებისმიერ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ჩანაწერს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.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ა.შ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.) </w:t>
      </w:r>
      <w:proofErr w:type="spellStart"/>
      <w:r w:rsidR="00C562B0" w:rsidRPr="004868B2">
        <w:rPr>
          <w:rFonts w:ascii="BPG Algeti" w:hAnsi="BPG Algeti" w:cs="BPG Algeti"/>
          <w:sz w:val="20"/>
          <w:szCs w:val="20"/>
        </w:rPr>
        <w:t>ჰქონდეს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კოდი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რომელიც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დაიწყება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რაიმე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პრეფიქსით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EMP,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- PO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ა.შ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.)</w:t>
      </w:r>
      <w:r w:rsidR="00C562B0" w:rsidRPr="004868B2">
        <w:rPr>
          <w:rFonts w:ascii="BPG Algeti" w:hAnsi="BPG Algeti" w:cs="BPG Algeti"/>
          <w:sz w:val="20"/>
          <w:szCs w:val="20"/>
        </w:rPr>
        <w:t xml:space="preserve">. </w:t>
      </w:r>
      <w:proofErr w:type="spellStart"/>
      <w:r w:rsidR="00C562B0" w:rsidRPr="004868B2">
        <w:rPr>
          <w:rFonts w:ascii="BPG Algeti" w:hAnsi="BPG Algeti" w:cs="BPG Algeti"/>
          <w:sz w:val="20"/>
          <w:szCs w:val="20"/>
        </w:rPr>
        <w:t>კონფიგურირებადი</w:t>
      </w:r>
      <w:proofErr w:type="spellEnd"/>
      <w:r w:rsidR="00C562B0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C562B0"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="00C562B0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C562B0" w:rsidRPr="004868B2">
        <w:rPr>
          <w:rFonts w:ascii="BPG Algeti" w:hAnsi="BPG Algeti" w:cs="BPG Algeti"/>
          <w:sz w:val="20"/>
          <w:szCs w:val="20"/>
        </w:rPr>
        <w:t>ჩვენს</w:t>
      </w:r>
      <w:proofErr w:type="spellEnd"/>
      <w:r w:rsidR="00C562B0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C562B0"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C562B0" w:rsidRPr="004868B2">
        <w:rPr>
          <w:rFonts w:ascii="BPG Algeti" w:hAnsi="BPG Algeti" w:cs="BPG Algeti"/>
          <w:sz w:val="20"/>
          <w:szCs w:val="20"/>
        </w:rPr>
        <w:t xml:space="preserve"> - </w:t>
      </w:r>
      <w:r w:rsidR="00C562B0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407B7226" w14:textId="62432E06" w:rsidR="00C562B0" w:rsidRPr="004868B2" w:rsidRDefault="007760EB" w:rsidP="00C562B0">
      <w:pPr>
        <w:pStyle w:val="ListParagraph"/>
        <w:numPr>
          <w:ilvl w:val="0"/>
          <w:numId w:val="162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ნებისმიერი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მონაცემის</w:t>
      </w:r>
      <w:proofErr w:type="spellEnd"/>
      <w:r w:rsidR="000556A2"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="000556A2" w:rsidRPr="004868B2">
        <w:rPr>
          <w:rFonts w:ascii="BPG Algeti" w:hAnsi="BPG Algeti" w:cs="BPG Algeti"/>
          <w:sz w:val="20"/>
          <w:szCs w:val="20"/>
        </w:rPr>
        <w:t>სახელი</w:t>
      </w:r>
      <w:proofErr w:type="spellEnd"/>
      <w:r w:rsidR="000556A2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0556A2" w:rsidRPr="004868B2">
        <w:rPr>
          <w:rFonts w:ascii="BPG Algeti" w:hAnsi="BPG Algeti" w:cs="BPG Algeti"/>
          <w:sz w:val="20"/>
          <w:szCs w:val="20"/>
        </w:rPr>
        <w:t>გვარი</w:t>
      </w:r>
      <w:proofErr w:type="spellEnd"/>
      <w:r w:rsidR="000556A2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0556A2" w:rsidRPr="004868B2">
        <w:rPr>
          <w:rFonts w:ascii="BPG Algeti" w:hAnsi="BPG Algeti" w:cs="BPG Algeti"/>
          <w:sz w:val="20"/>
          <w:szCs w:val="20"/>
        </w:rPr>
        <w:t>სტრუქტურული</w:t>
      </w:r>
      <w:proofErr w:type="spellEnd"/>
      <w:r w:rsidR="000556A2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0556A2" w:rsidRPr="004868B2">
        <w:rPr>
          <w:rFonts w:ascii="BPG Algeti" w:hAnsi="BPG Algeti" w:cs="BPG Algeti"/>
          <w:sz w:val="20"/>
          <w:szCs w:val="20"/>
        </w:rPr>
        <w:t>ერთეული</w:t>
      </w:r>
      <w:proofErr w:type="spellEnd"/>
      <w:r w:rsidR="000556A2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proofErr w:type="gramStart"/>
      <w:r w:rsidR="000556A2" w:rsidRPr="004868B2">
        <w:rPr>
          <w:rFonts w:ascii="BPG Algeti" w:hAnsi="BPG Algeti" w:cs="BPG Algeti"/>
          <w:sz w:val="20"/>
          <w:szCs w:val="20"/>
        </w:rPr>
        <w:t>პოზიციაა</w:t>
      </w:r>
      <w:proofErr w:type="spellEnd"/>
      <w:r w:rsidR="000556A2" w:rsidRPr="004868B2">
        <w:rPr>
          <w:rFonts w:ascii="BPG Algeti" w:hAnsi="BPG Algeti" w:cs="BPG Algeti"/>
          <w:sz w:val="20"/>
          <w:szCs w:val="20"/>
        </w:rPr>
        <w:t>..</w:t>
      </w:r>
      <w:proofErr w:type="gramEnd"/>
      <w:r w:rsidR="000556A2" w:rsidRPr="004868B2">
        <w:rPr>
          <w:rFonts w:ascii="BPG Algeti" w:hAnsi="BPG Algeti" w:cs="BPG Algeti"/>
          <w:sz w:val="20"/>
          <w:szCs w:val="20"/>
        </w:rPr>
        <w:t>)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შეგვეძლოს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როგორც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ქართულ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ინგლისურ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ენაზე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C562B0" w:rsidRPr="004868B2">
        <w:rPr>
          <w:rFonts w:ascii="BPG Algeti" w:hAnsi="BPG Algeti" w:cs="BPG Algeti"/>
          <w:sz w:val="20"/>
          <w:szCs w:val="20"/>
        </w:rPr>
        <w:t xml:space="preserve"> </w:t>
      </w:r>
      <w:r w:rsidR="00C562B0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53DB2E62" w14:textId="77777777" w:rsidR="000556A2" w:rsidRPr="004868B2" w:rsidRDefault="007760EB" w:rsidP="000556A2">
      <w:pPr>
        <w:pStyle w:val="ListParagraph"/>
        <w:numPr>
          <w:ilvl w:val="0"/>
          <w:numId w:val="162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კონფიგურაციიდან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ჩვენ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თვითონ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შეგვეძლოს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ცნობარების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აწყობა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მართვა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ქალაქები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ქვეყნები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დონეები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შვებულების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ტიპები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ა.შ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.)</w:t>
      </w:r>
      <w:r w:rsidR="000556A2" w:rsidRPr="004868B2">
        <w:rPr>
          <w:rFonts w:ascii="BPG Algeti" w:hAnsi="BPG Algeti" w:cs="BPG Algeti"/>
          <w:sz w:val="20"/>
          <w:szCs w:val="20"/>
        </w:rPr>
        <w:t xml:space="preserve"> - </w:t>
      </w:r>
      <w:r w:rsidR="000556A2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26B64B93" w14:textId="485F36D8" w:rsidR="007760EB" w:rsidRPr="004868B2" w:rsidRDefault="007760EB" w:rsidP="000556A2">
      <w:pPr>
        <w:pStyle w:val="ListParagraph"/>
        <w:numPr>
          <w:ilvl w:val="0"/>
          <w:numId w:val="162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კონფიგურაციიდან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თავად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შეგვეძლოს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დარიცხვის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დაქვითვის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კომპონენტების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ფორმულების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ლოგიკების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აწყობა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თანამშრომელთა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სარგებელი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ა.შ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.).</w:t>
      </w:r>
      <w:r w:rsidR="000556A2" w:rsidRPr="004868B2">
        <w:rPr>
          <w:rFonts w:ascii="BPG Algeti" w:hAnsi="BPG Algeti" w:cs="BPG Algeti"/>
          <w:sz w:val="20"/>
          <w:szCs w:val="20"/>
        </w:rPr>
        <w:t xml:space="preserve"> – </w:t>
      </w:r>
      <w:proofErr w:type="gramStart"/>
      <w:r w:rsidR="000556A2" w:rsidRPr="004868B2">
        <w:rPr>
          <w:rFonts w:ascii="BPG Algeti" w:hAnsi="BPG Algeti" w:cs="BPG Algeti"/>
          <w:color w:val="FF0000"/>
          <w:sz w:val="20"/>
          <w:szCs w:val="20"/>
        </w:rPr>
        <w:t>Mandatory ?</w:t>
      </w:r>
      <w:proofErr w:type="gramEnd"/>
    </w:p>
    <w:p w14:paraId="3A7E1F0B" w14:textId="22DD0113" w:rsidR="007760EB" w:rsidRPr="004868B2" w:rsidRDefault="007760EB" w:rsidP="00C562B0">
      <w:pPr>
        <w:pStyle w:val="ListParagraph"/>
        <w:numPr>
          <w:ilvl w:val="0"/>
          <w:numId w:val="162"/>
        </w:numPr>
        <w:tabs>
          <w:tab w:val="left" w:pos="230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ბექის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მხარეს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ადმინისტრატორს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ქონდეს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უფლება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გააუქმოს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ნებისმიერი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დასაბუთებით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r w:rsidR="00415AE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gramStart"/>
      <w:r w:rsidR="00415AEC" w:rsidRPr="004868B2">
        <w:rPr>
          <w:rFonts w:ascii="BPG Algeti" w:hAnsi="BPG Algeti" w:cs="BPG Algeti"/>
          <w:color w:val="FF0000"/>
          <w:sz w:val="20"/>
          <w:szCs w:val="20"/>
        </w:rPr>
        <w:t>Mandatory ?</w:t>
      </w:r>
      <w:proofErr w:type="gramEnd"/>
    </w:p>
    <w:p w14:paraId="476771F2" w14:textId="49240018" w:rsidR="007D4AB0" w:rsidRPr="00A34258" w:rsidRDefault="007D4AB0" w:rsidP="007D4AB0">
      <w:pPr>
        <w:pStyle w:val="ListParagraph"/>
        <w:numPr>
          <w:ilvl w:val="0"/>
          <w:numId w:val="162"/>
        </w:numPr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ლოგირების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ფუნქცია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ნებისმიერ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დარეგისტრირებულ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ოპერაციაზე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ვხედავდეთ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შეცვლილი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როდის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 </w:t>
      </w:r>
      <w:r w:rsidR="00A34258">
        <w:rPr>
          <w:rFonts w:ascii="BPG Algeti" w:hAnsi="BPG Algeti" w:cs="BPG Algeti"/>
          <w:sz w:val="20"/>
          <w:szCs w:val="20"/>
        </w:rPr>
        <w:t>–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4E724B24" w14:textId="63EF2EED" w:rsidR="00A34258" w:rsidRPr="00EF7E47" w:rsidRDefault="00A34258" w:rsidP="00A34258">
      <w:pPr>
        <w:pStyle w:val="ListParagraph"/>
        <w:numPr>
          <w:ilvl w:val="0"/>
          <w:numId w:val="162"/>
        </w:numPr>
        <w:tabs>
          <w:tab w:val="left" w:pos="1536"/>
        </w:tabs>
        <w:spacing w:line="259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იყოს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რამდენიმე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საკადრო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დარეგსტრირების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შესაძლებლონა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ერთი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და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იგივე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თარიღით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- </w:t>
      </w:r>
      <w:r w:rsidRPr="00EF7E47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11B97887" w14:textId="151D0A3D" w:rsidR="00A34258" w:rsidRPr="004E0890" w:rsidRDefault="00A34258" w:rsidP="00C764D6">
      <w:pPr>
        <w:pStyle w:val="ListParagraph"/>
        <w:numPr>
          <w:ilvl w:val="0"/>
          <w:numId w:val="162"/>
        </w:numPr>
        <w:tabs>
          <w:tab w:val="left" w:pos="1536"/>
        </w:tabs>
        <w:spacing w:line="259" w:lineRule="auto"/>
        <w:contextualSpacing/>
        <w:rPr>
          <w:rFonts w:ascii="BPG Algeti" w:hAnsi="BPG Algeti" w:cs="BPG Algeti"/>
          <w:sz w:val="20"/>
          <w:szCs w:val="20"/>
        </w:rPr>
      </w:pPr>
      <w:r>
        <w:rPr>
          <w:rFonts w:ascii="BPG Algeti" w:hAnsi="BPG Algeti" w:cs="BPG Algeti"/>
          <w:sz w:val="20"/>
          <w:szCs w:val="20"/>
          <w:lang w:val="ka-GE"/>
        </w:rPr>
        <w:lastRenderedPageBreak/>
        <w:t xml:space="preserve">ყველა ოპერაციას ჰქონდეს მინიმუმ ორდონიანი ეფრუვალი </w:t>
      </w:r>
      <w:r w:rsidRPr="00EF7E47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5F67A1A4" w14:textId="415BE401" w:rsidR="004E0890" w:rsidRPr="00C764D6" w:rsidRDefault="004E0890" w:rsidP="00C764D6">
      <w:pPr>
        <w:pStyle w:val="ListParagraph"/>
        <w:numPr>
          <w:ilvl w:val="0"/>
          <w:numId w:val="162"/>
        </w:numPr>
        <w:tabs>
          <w:tab w:val="left" w:pos="1536"/>
        </w:tabs>
        <w:spacing w:line="259" w:lineRule="auto"/>
        <w:contextualSpacing/>
        <w:rPr>
          <w:rFonts w:ascii="BPG Algeti" w:hAnsi="BPG Algeti" w:cs="BPG Algeti"/>
          <w:sz w:val="20"/>
          <w:szCs w:val="20"/>
        </w:rPr>
      </w:pPr>
      <w:r>
        <w:rPr>
          <w:rFonts w:ascii="BPG Algeti" w:hAnsi="BPG Algeti" w:cs="BPG Algeti"/>
          <w:sz w:val="20"/>
          <w:szCs w:val="20"/>
          <w:lang w:val="ka-GE"/>
        </w:rPr>
        <w:t>ბექის მხარეს თანამშრომლის ბართაზე შესაძლებელი იყოს დასკანარებული დოკუმენტების მიბმა (მაგ: პირადობის ასლი, ანგარიშის ნომერი, დიპლომი, ხელმოწერილი ხელშეკრულება და ა.შ.).</w:t>
      </w:r>
    </w:p>
    <w:p w14:paraId="7FC9F8BA" w14:textId="77777777" w:rsidR="007760EB" w:rsidRPr="00A34258" w:rsidRDefault="007760EB" w:rsidP="00A34258">
      <w:pPr>
        <w:pStyle w:val="ListParagraph"/>
        <w:tabs>
          <w:tab w:val="left" w:pos="230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</w:p>
    <w:p w14:paraId="42B0E97D" w14:textId="5FEB83DE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3" w:name="_Toc161143539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კორპორაციული სტრუქტურა, პოზიციები</w:t>
      </w:r>
      <w:bookmarkEnd w:id="3"/>
    </w:p>
    <w:p w14:paraId="23104843" w14:textId="77777777" w:rsidR="007760EB" w:rsidRPr="004868B2" w:rsidRDefault="007760EB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54B71B45" w14:textId="7DAACAF6" w:rsidR="007760EB" w:rsidRPr="004868B2" w:rsidRDefault="007760EB" w:rsidP="00A138C9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ორგანიზაციული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აწყობა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ოფისიდან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3F91095D" w14:textId="67C9427C" w:rsidR="007760EB" w:rsidRPr="004868B2" w:rsidRDefault="007760EB" w:rsidP="00730D5E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აწყობისას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დონეების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რაოდენობა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შეზღუდული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ეტაპზე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730D5E" w:rsidRPr="004868B2">
        <w:rPr>
          <w:rFonts w:ascii="BPG Algeti" w:hAnsi="BPG Algeti" w:cs="BPG Algeti"/>
          <w:sz w:val="20"/>
          <w:szCs w:val="20"/>
        </w:rPr>
        <w:t>4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დონიანი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სტრუქტურა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-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დირექტორატი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დეპარტამენტი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განყოფილება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ჯგუფი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>.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თუმცა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გახდა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კიდევ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ჩაშლა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შესაძლებლობა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გვქონდეს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);</w:t>
      </w:r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3A20F9CB" w14:textId="58D8EF8D" w:rsidR="007760EB" w:rsidRPr="004868B2" w:rsidRDefault="007760EB" w:rsidP="00730D5E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ერთეულების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გაუქმება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ჭრილში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(versioning);</w:t>
      </w:r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2A7E2AE5" w14:textId="42C87A9E" w:rsidR="007760EB" w:rsidRPr="004868B2" w:rsidRDefault="007760EB" w:rsidP="00730D5E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ხდებოდეს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ჭრილში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ანუ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1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მარტიდან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სტრუქტურა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შეიცვალა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მანამდე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რა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სტრუქტურა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იყო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თარიღის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მითითებით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hAnsi="BPG Algeti" w:cs="BPG Algeti"/>
          <w:sz w:val="20"/>
          <w:szCs w:val="20"/>
        </w:rPr>
        <w:t>ჩანდეს</w:t>
      </w:r>
      <w:proofErr w:type="spellEnd"/>
      <w:r w:rsidR="00730D5E" w:rsidRPr="004868B2">
        <w:rPr>
          <w:rFonts w:ascii="BPG Algeti" w:hAnsi="BPG Algeti" w:cs="BPG Algeti"/>
          <w:sz w:val="20"/>
          <w:szCs w:val="20"/>
        </w:rPr>
        <w:t>)</w:t>
      </w:r>
      <w:r w:rsidRPr="004868B2">
        <w:rPr>
          <w:rFonts w:ascii="BPG Algeti" w:hAnsi="BPG Algeti" w:cs="BPG Algeti"/>
          <w:sz w:val="20"/>
          <w:szCs w:val="20"/>
        </w:rPr>
        <w:t>;</w:t>
      </w:r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66675723" w14:textId="7D90A3CA" w:rsidR="007760EB" w:rsidRPr="004868B2" w:rsidRDefault="007760EB" w:rsidP="00730D5E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მიბმული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სტრუქტურაზე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730D5E" w:rsidRPr="004868B2">
        <w:rPr>
          <w:rFonts w:ascii="BPG Algeti" w:hAnsi="BPG Algeti" w:cs="BPG Algeti"/>
          <w:sz w:val="20"/>
          <w:szCs w:val="20"/>
        </w:rPr>
        <w:t xml:space="preserve">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2586CAEF" w14:textId="77777777" w:rsidR="007760EB" w:rsidRPr="004868B2" w:rsidRDefault="007760EB" w:rsidP="00A138C9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პოზიციაზე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რაიმე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ჩანართიდან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ვინ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მუშაობს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პოზიციაზე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ახლა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უმუშვია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ოდესმე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79216CA2" w14:textId="67C275EC" w:rsidR="007760EB" w:rsidRPr="004868B2" w:rsidRDefault="007760EB" w:rsidP="00730D5E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ხდებოდეს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ჭრილში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სხვადასხვა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ჩაშლით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125182C2" w14:textId="77777777" w:rsidR="007760EB" w:rsidRPr="004868B2" w:rsidRDefault="007760EB" w:rsidP="00A138C9">
      <w:pPr>
        <w:pStyle w:val="ListParagraph"/>
        <w:numPr>
          <w:ilvl w:val="0"/>
          <w:numId w:val="164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ერთეულიების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მიხედვით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ერთეულების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</w:t>
      </w:r>
      <w:proofErr w:type="spellEnd"/>
      <w:proofErr w:type="gramStart"/>
      <w:r w:rsidRPr="004868B2">
        <w:rPr>
          <w:rFonts w:ascii="BPG Algeti" w:hAnsi="BPG Algeti" w:cs="BPG Algeti"/>
          <w:sz w:val="20"/>
          <w:szCs w:val="20"/>
        </w:rPr>
        <w:t>);</w:t>
      </w:r>
      <w:proofErr w:type="gramEnd"/>
    </w:p>
    <w:p w14:paraId="5C120259" w14:textId="77777777" w:rsidR="007760EB" w:rsidRPr="004868B2" w:rsidRDefault="007760EB" w:rsidP="00A138C9">
      <w:pPr>
        <w:pStyle w:val="ListParagraph"/>
        <w:numPr>
          <w:ilvl w:val="0"/>
          <w:numId w:val="164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მიხედვით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ერთეულების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ერთეულებზე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მიკუთვნებული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</w:t>
      </w:r>
    </w:p>
    <w:p w14:paraId="39F1012D" w14:textId="77777777" w:rsidR="007760EB" w:rsidRPr="004868B2" w:rsidRDefault="007760EB" w:rsidP="00A138C9">
      <w:pPr>
        <w:pStyle w:val="ListParagraph"/>
        <w:numPr>
          <w:ilvl w:val="0"/>
          <w:numId w:val="164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მიხედვით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ერთეულების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მიხედვით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). </w:t>
      </w:r>
    </w:p>
    <w:p w14:paraId="6DC6E3F3" w14:textId="77777777" w:rsidR="007760EB" w:rsidRPr="004868B2" w:rsidRDefault="007760EB" w:rsidP="00A138C9">
      <w:pPr>
        <w:pStyle w:val="ListParagraph"/>
        <w:numPr>
          <w:ilvl w:val="0"/>
          <w:numId w:val="164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ყველა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ზემოთ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ჩამოთვლილ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„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ფილტრს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“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proofErr w:type="gram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ქონდეს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ძიების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(Search)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ფუნქცია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ზემოდან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მაგალითად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შევძლოთ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ძიება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).</w:t>
      </w:r>
    </w:p>
    <w:p w14:paraId="0223E1DC" w14:textId="1BD5B22D" w:rsidR="007760EB" w:rsidRPr="004868B2" w:rsidRDefault="007760EB" w:rsidP="00A138C9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contextualSpacing/>
        <w:jc w:val="both"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ბექ-ოფისიდან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პორტალის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მხარეს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სტრუქტურა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მოჰქონდეს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თანამშრომლების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მიხედვით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ანუ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ჩანდეს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სტრუქტურლი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ერთეულების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ხე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ჩაშლილი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თანამშრომლების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მიხედვით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კონკრეტულ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თანამშრომელზე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ღილაკის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დაჭერით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დაწკაპებით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)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გამოქონდეს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აღნიშნულ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თანამშრომელზე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მინიმალური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ინფორმაცია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სახელი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გვარი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საკონტაქტო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ინფო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>).</w:t>
      </w:r>
      <w:r w:rsidR="00730D5E"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 xml:space="preserve">თუ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>იქნება</w:t>
      </w:r>
    </w:p>
    <w:p w14:paraId="434DE78B" w14:textId="77777777" w:rsidR="007760EB" w:rsidRPr="004868B2" w:rsidRDefault="007760EB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0FD53CC7" w14:textId="77777777" w:rsidR="00730D5E" w:rsidRPr="004868B2" w:rsidRDefault="00730D5E" w:rsidP="004D37D2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4021F22D" w14:textId="753043CA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4" w:name="_Toc161143540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lastRenderedPageBreak/>
        <w:t>თანამშრომლის მიღებ</w:t>
      </w:r>
      <w:r w:rsidR="0030134F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ა</w:t>
      </w:r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 xml:space="preserve"> (ფიზიკური პირის დამატება</w:t>
      </w:r>
      <w:r w:rsidR="00C764D6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)</w:t>
      </w:r>
      <w:bookmarkEnd w:id="4"/>
    </w:p>
    <w:p w14:paraId="42635A8C" w14:textId="77777777" w:rsidR="007760EB" w:rsidRPr="004868B2" w:rsidRDefault="007760EB" w:rsidP="002520B4">
      <w:pPr>
        <w:spacing w:before="120" w:after="120"/>
        <w:ind w:left="90"/>
        <w:jc w:val="both"/>
        <w:rPr>
          <w:rFonts w:ascii="BPG Algeti" w:eastAsia="Times New Roman" w:hAnsi="BPG Algeti" w:cs="BPG Algeti"/>
          <w:b/>
          <w:bCs/>
          <w:kern w:val="0"/>
          <w:sz w:val="20"/>
          <w:szCs w:val="20"/>
          <w:lang w:val="fr-FR" w:eastAsia="fr-FR"/>
          <w14:ligatures w14:val="none"/>
        </w:rPr>
      </w:pPr>
    </w:p>
    <w:p w14:paraId="0D5DF649" w14:textId="6A05D285" w:rsidR="007760EB" w:rsidRPr="004868B2" w:rsidRDefault="007760EB" w:rsidP="00730D5E">
      <w:pPr>
        <w:pStyle w:val="ListParagraph"/>
        <w:numPr>
          <w:ilvl w:val="0"/>
          <w:numId w:val="16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PG Algeti" w:eastAsia="Times New Roman" w:hAnsi="BPG Algeti" w:cs="BPG Algeti"/>
          <w:color w:val="000000"/>
          <w:sz w:val="20"/>
          <w:szCs w:val="20"/>
        </w:rPr>
      </w:pP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თანამშრომლის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პიროვნების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დარეგისტრირება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(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საბაზისო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ინფო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: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სახელი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გვარი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პირადი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ნომერი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)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უნდა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ხდებოდეს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ბექიდან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HR-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ის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და</w:t>
      </w:r>
      <w:proofErr w:type="spellEnd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/</w:t>
      </w:r>
      <w:proofErr w:type="spellStart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ან</w:t>
      </w:r>
      <w:proofErr w:type="spellEnd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კლინიკის</w:t>
      </w:r>
      <w:proofErr w:type="spellEnd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ადმინისტრაციული</w:t>
      </w:r>
      <w:proofErr w:type="spellEnd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სპეციალისტის</w:t>
      </w:r>
      <w:proofErr w:type="spellEnd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მიერ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;</w:t>
      </w:r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Mandatory </w:t>
      </w:r>
    </w:p>
    <w:p w14:paraId="5CAA21F2" w14:textId="6F040285" w:rsidR="007760EB" w:rsidRPr="004868B2" w:rsidRDefault="007760EB" w:rsidP="00730D5E">
      <w:pPr>
        <w:pStyle w:val="ListParagraph"/>
        <w:numPr>
          <w:ilvl w:val="0"/>
          <w:numId w:val="16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PG Algeti" w:eastAsia="Times New Roman" w:hAnsi="BPG Algeti" w:cs="BPG Algeti"/>
          <w:color w:val="000000"/>
          <w:sz w:val="20"/>
          <w:szCs w:val="20"/>
        </w:rPr>
      </w:pP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დანარჩენი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პირადი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ინფორმაციის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შევსება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 (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ტელეფონი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მისამართი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ანგარიშის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proofErr w:type="gram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ნომერი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საპენსიო</w:t>
      </w:r>
      <w:proofErr w:type="spellEnd"/>
      <w:proofErr w:type="gram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სქემაში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ჩართულობა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საგადასახადო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შეღავათით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სარგებლობა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ასეთის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>არსებობისას</w:t>
      </w:r>
      <w:proofErr w:type="spellEnd"/>
      <w:r w:rsidR="00C764D6">
        <w:rPr>
          <w:rFonts w:ascii="BPG Algeti" w:eastAsia="Times New Roman" w:hAnsi="BPG Algeti" w:cs="BPG Algeti"/>
          <w:color w:val="000000"/>
          <w:sz w:val="20"/>
          <w:szCs w:val="20"/>
        </w:rPr>
        <w:t xml:space="preserve">…)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თანამშრომლად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მიღების</w:t>
      </w:r>
      <w:proofErr w:type="spellEnd"/>
      <w:r w:rsidR="00BC64ED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(</w:t>
      </w:r>
      <w:r w:rsidR="00BC64ED" w:rsidRPr="004868B2">
        <w:rPr>
          <w:rFonts w:ascii="BPG Algeti" w:eastAsia="Times New Roman" w:hAnsi="BPG Algeti" w:cs="BPG Algeti"/>
          <w:color w:val="000000"/>
          <w:sz w:val="20"/>
          <w:szCs w:val="20"/>
          <w:lang w:val="ka-GE"/>
        </w:rPr>
        <w:t>დანიშვნის ოპერაციის)</w:t>
      </w:r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შემდეგ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შესაძლებელი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უნდა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იყოს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როგორც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თანამშრომლის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მიერ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HR self service-</w:t>
      </w:r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  <w:lang w:val="ka-GE"/>
        </w:rPr>
        <w:t>დან</w:t>
      </w:r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ასევე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HR-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ის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მიერ</w:t>
      </w:r>
      <w:proofErr w:type="spellEnd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როგორც</w:t>
      </w:r>
      <w:proofErr w:type="spellEnd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HR self-service-</w:t>
      </w:r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  <w:lang w:val="ka-GE"/>
        </w:rPr>
        <w:t>დან</w:t>
      </w:r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>ასევე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ბექიდანაც</w:t>
      </w:r>
      <w:proofErr w:type="spellEnd"/>
      <w:r w:rsidRPr="004868B2">
        <w:rPr>
          <w:rFonts w:ascii="BPG Algeti" w:eastAsia="Times New Roman" w:hAnsi="BPG Algeti" w:cs="BPG Algeti"/>
          <w:color w:val="000000"/>
          <w:sz w:val="20"/>
          <w:szCs w:val="20"/>
        </w:rPr>
        <w:t>;</w:t>
      </w:r>
      <w:r w:rsidR="00730D5E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>(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 xml:space="preserve">ნაწილი იმ შემთხვევაში თუ იქნება </w:t>
      </w:r>
      <w:proofErr w:type="spellStart"/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self service</w:t>
      </w:r>
      <w:proofErr w:type="spellEnd"/>
      <w:r w:rsidR="00730D5E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);</w:t>
      </w:r>
    </w:p>
    <w:p w14:paraId="425FA2DA" w14:textId="309EB94A" w:rsidR="007760EB" w:rsidRPr="004868B2" w:rsidRDefault="00C764D6" w:rsidP="00730D5E">
      <w:pPr>
        <w:pStyle w:val="ListParagraph"/>
        <w:numPr>
          <w:ilvl w:val="0"/>
          <w:numId w:val="16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PG Algeti" w:eastAsia="Times New Roman" w:hAnsi="BPG Algeti" w:cs="BPG Algeti"/>
          <w:color w:val="000000"/>
          <w:sz w:val="20"/>
          <w:szCs w:val="20"/>
        </w:rPr>
      </w:pP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იმ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შემთხვევაში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თუ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თანამშრომელი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თვითონ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ცვლის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>/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ამატებს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ინფორმაციას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თავის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გვერდზე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ბექში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საბოლოო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ასახვა</w:t>
      </w:r>
      <w:proofErr w:type="spellEnd"/>
      <w:r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>
        <w:rPr>
          <w:rFonts w:ascii="BPG Algeti" w:eastAsia="Times New Roman" w:hAnsi="BPG Algeti" w:cs="BPG Algeti"/>
          <w:color w:val="000000"/>
          <w:sz w:val="20"/>
          <w:szCs w:val="20"/>
        </w:rPr>
        <w:t>მოხდეს</w:t>
      </w:r>
      <w:proofErr w:type="spellEnd"/>
      <w:r w:rsidR="007760EB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eastAsia="Times New Roman" w:hAnsi="BPG Algeti" w:cs="BPG Algeti"/>
          <w:color w:val="000000"/>
          <w:sz w:val="20"/>
          <w:szCs w:val="20"/>
        </w:rPr>
        <w:t>მხოლოდ</w:t>
      </w:r>
      <w:proofErr w:type="spellEnd"/>
      <w:r w:rsidR="007760EB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HR-</w:t>
      </w:r>
      <w:proofErr w:type="spellStart"/>
      <w:r w:rsidR="007760EB" w:rsidRPr="004868B2">
        <w:rPr>
          <w:rFonts w:ascii="BPG Algeti" w:eastAsia="Times New Roman" w:hAnsi="BPG Algeti" w:cs="BPG Algeti"/>
          <w:color w:val="000000"/>
          <w:sz w:val="20"/>
          <w:szCs w:val="20"/>
        </w:rPr>
        <w:t>ის</w:t>
      </w:r>
      <w:proofErr w:type="spellEnd"/>
      <w:r w:rsidR="007760EB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eastAsia="Times New Roman" w:hAnsi="BPG Algeti" w:cs="BPG Algeti"/>
          <w:color w:val="000000"/>
          <w:sz w:val="20"/>
          <w:szCs w:val="20"/>
        </w:rPr>
        <w:t>დასტურის</w:t>
      </w:r>
      <w:proofErr w:type="spellEnd"/>
      <w:r w:rsidR="007760EB" w:rsidRPr="004868B2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eastAsia="Times New Roman" w:hAnsi="BPG Algeti" w:cs="BPG Algeti"/>
          <w:color w:val="000000"/>
          <w:sz w:val="20"/>
          <w:szCs w:val="20"/>
        </w:rPr>
        <w:t>შემდეგ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(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განსაკუთრებით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მნიშვნელოვანია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hr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r w:rsidR="004E0890">
        <w:rPr>
          <w:rFonts w:ascii="BPG Algeti" w:eastAsia="Times New Roman" w:hAnsi="BPG Algeti" w:cs="BPG Algeti"/>
          <w:color w:val="000000"/>
          <w:sz w:val="20"/>
          <w:szCs w:val="20"/>
          <w:lang w:val="ka-GE"/>
        </w:rPr>
        <w:t>დასტური</w:t>
      </w:r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საბანკო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ანგარიშის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საპენსიოში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ჩართულობის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,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საგადასახადო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შეღავათის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დარესგისტრირების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 </w:t>
      </w:r>
      <w:proofErr w:type="spellStart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>შესახებ</w:t>
      </w:r>
      <w:proofErr w:type="spellEnd"/>
      <w:r w:rsidR="004E0890">
        <w:rPr>
          <w:rFonts w:ascii="BPG Algeti" w:eastAsia="Times New Roman" w:hAnsi="BPG Algeti" w:cs="BPG Algeti"/>
          <w:color w:val="000000"/>
          <w:sz w:val="20"/>
          <w:szCs w:val="20"/>
        </w:rPr>
        <w:t xml:space="preserve">). 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 xml:space="preserve">თუ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>იქნება.</w:t>
      </w:r>
    </w:p>
    <w:p w14:paraId="4CA13031" w14:textId="77777777" w:rsidR="007760EB" w:rsidRPr="004868B2" w:rsidRDefault="007760EB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6253D399" w14:textId="4B23FE2B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5" w:name="_Toc161143541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თანამშრომლის მიღების (დანიშვნის ოპერაცია)</w:t>
      </w:r>
      <w:bookmarkEnd w:id="5"/>
    </w:p>
    <w:p w14:paraId="5831727A" w14:textId="77777777" w:rsidR="007760EB" w:rsidRPr="004868B2" w:rsidRDefault="007760EB" w:rsidP="00BC64ED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1BF90F21" w14:textId="0F4F5395" w:rsidR="007760EB" w:rsidRPr="004868B2" w:rsidRDefault="007760EB" w:rsidP="00BC64ED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პროცესის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ინიცირება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Fonts w:ascii="BPG Algeti" w:hAnsi="BPG Algeti" w:cs="BPG Algeti"/>
          <w:sz w:val="20"/>
          <w:szCs w:val="20"/>
        </w:rPr>
        <w:t>self service-</w:t>
      </w:r>
      <w:r w:rsidR="00BC64ED" w:rsidRPr="004868B2">
        <w:rPr>
          <w:rFonts w:ascii="BPG Algeti" w:hAnsi="BPG Algeti" w:cs="BPG Algeti"/>
          <w:sz w:val="20"/>
          <w:szCs w:val="20"/>
          <w:lang w:val="ka-GE"/>
        </w:rPr>
        <w:t xml:space="preserve">დან </w:t>
      </w:r>
      <w:proofErr w:type="spellStart"/>
      <w:r w:rsidR="00BC64ED" w:rsidRPr="004868B2">
        <w:rPr>
          <w:rFonts w:ascii="BPG Algeti" w:hAnsi="BPG Algeti" w:cs="BPG Algeti"/>
          <w:sz w:val="20"/>
          <w:szCs w:val="20"/>
        </w:rPr>
        <w:t>შეჩევის</w:t>
      </w:r>
      <w:proofErr w:type="spellEnd"/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BC64ED" w:rsidRPr="004868B2">
        <w:rPr>
          <w:rFonts w:ascii="BPG Algeti" w:hAnsi="BPG Algeti" w:cs="BPG Algeti"/>
          <w:sz w:val="20"/>
          <w:szCs w:val="20"/>
        </w:rPr>
        <w:t>განყოფილების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წინასწარ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განსაზღვრული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შესავსები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ფორმა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კონკრეტული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ველებით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);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 xml:space="preserve">თუ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>იქნება.</w:t>
      </w:r>
    </w:p>
    <w:p w14:paraId="194EA041" w14:textId="2D6E13AE" w:rsidR="007760EB" w:rsidRPr="004868B2" w:rsidRDefault="007760EB" w:rsidP="00BC64ED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ასახვა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მოხდეს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BC64ED" w:rsidRPr="004868B2">
        <w:rPr>
          <w:rFonts w:ascii="BPG Algeti" w:hAnsi="BPG Algeti" w:cs="BPG Algeti"/>
          <w:sz w:val="20"/>
          <w:szCs w:val="20"/>
        </w:rPr>
        <w:t>ადმინისტრატორი</w:t>
      </w:r>
      <w:r w:rsidRPr="004868B2">
        <w:rPr>
          <w:rFonts w:ascii="BPG Algeti" w:hAnsi="BPG Algeti" w:cs="BPG Algeti"/>
          <w:sz w:val="20"/>
          <w:szCs w:val="20"/>
        </w:rPr>
        <w:t>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შეტანისა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 Mandatory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 xml:space="preserve">თუ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>იქნება.</w:t>
      </w:r>
    </w:p>
    <w:p w14:paraId="5922E76E" w14:textId="57F900DA" w:rsidR="00BC64ED" w:rsidRPr="004868B2" w:rsidRDefault="00BC64ED" w:rsidP="00BC64ED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self-service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დანიშვნის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ადმინისტრატორის მიერ ბექიდან </w:t>
      </w:r>
      <w:proofErr w:type="gramStart"/>
      <w:r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Mandatory;</w:t>
      </w:r>
      <w:proofErr w:type="gramEnd"/>
    </w:p>
    <w:p w14:paraId="072D8B61" w14:textId="22A009E9" w:rsidR="007760EB" w:rsidRPr="004868B2" w:rsidRDefault="007760EB" w:rsidP="00BC64ED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დარეგისტრირებისას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ვადის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დროს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მითითება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ვადის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შესახებ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);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7948CFDE" w14:textId="1D8206E1" w:rsidR="007760EB" w:rsidRPr="004868B2" w:rsidRDefault="007760EB" w:rsidP="00BC64ED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ვადის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ავტომატურად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ივსებოდეს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შემდეგი</w:t>
      </w:r>
      <w:proofErr w:type="spellEnd"/>
      <w:proofErr w:type="gram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ლოგიკით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+ 6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თუმცა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გამონაკლისი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შემთხვებისთვის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430C4F39" w14:textId="057D8072" w:rsidR="007760EB" w:rsidRPr="004868B2" w:rsidRDefault="007760EB" w:rsidP="00BC64ED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საკადრო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დარეგისტრირებისას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კომენტარის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მითითება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როდის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მიიღოს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შეხსენება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კომენტარის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შესახებ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ვადის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შემდგომ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ხელფასის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გადახედვა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; special bonus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ა.შ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.).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47E7C81F" w14:textId="5735EA73" w:rsidR="007760EB" w:rsidRPr="004868B2" w:rsidRDefault="007760EB" w:rsidP="00BC64ED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lastRenderedPageBreak/>
        <w:t>მიღების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მიდიოდეს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ადრესატებთან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52E7A6DB" w14:textId="48DF5EBA" w:rsidR="007760EB" w:rsidRPr="004868B2" w:rsidRDefault="007760EB" w:rsidP="00BC64ED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ავტომატურად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ამობეჭდვა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1573A3B8" w14:textId="1471B054" w:rsidR="00A825C7" w:rsidRPr="004868B2" w:rsidRDefault="00A825C7" w:rsidP="00A825C7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6" w:name="_Toc161143542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პოზიციის შეთავსების (შეთავსების მოხსნის) დარეგისტირება</w:t>
      </w:r>
      <w:bookmarkEnd w:id="6"/>
    </w:p>
    <w:p w14:paraId="1AE01AD0" w14:textId="4D490EDD" w:rsidR="00BC64ED" w:rsidRPr="004868B2" w:rsidRDefault="00BC64ED" w:rsidP="00A825C7">
      <w:p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</w:p>
    <w:p w14:paraId="4258BF8B" w14:textId="530B9A27" w:rsidR="005C592B" w:rsidRPr="004868B2" w:rsidRDefault="005C592B" w:rsidP="00A825C7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შეთავსება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გულისხმობს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იგივე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ფიზიკური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პირისთვის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ძირითადი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გარდა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კიდევ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შეთავსებას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იმავე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კლინიკაში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</w:t>
      </w:r>
    </w:p>
    <w:p w14:paraId="38153B66" w14:textId="15BE5893" w:rsidR="00A825C7" w:rsidRPr="004868B2" w:rsidRDefault="00A825C7" w:rsidP="00A825C7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შეთავსების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ადმინისტრატორის მიერ ბექიდან </w:t>
      </w:r>
      <w:proofErr w:type="gramStart"/>
      <w:r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Mandatory;</w:t>
      </w:r>
      <w:proofErr w:type="gramEnd"/>
    </w:p>
    <w:p w14:paraId="21947C9E" w14:textId="0E1D005F" w:rsidR="00A825C7" w:rsidRPr="004868B2" w:rsidRDefault="005C592B" w:rsidP="00A825C7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შეთავსების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ოპერაციაზე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ყველა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მონაცემის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ოპერაციაზე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ხელფასი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..</w:t>
      </w:r>
      <w:proofErr w:type="gramEnd"/>
      <w:r w:rsidRPr="004868B2">
        <w:rPr>
          <w:rFonts w:ascii="BPG Algeti" w:hAnsi="BPG Algeti" w:cs="BPG Algeti"/>
          <w:sz w:val="20"/>
          <w:szCs w:val="20"/>
        </w:rPr>
        <w:t>);</w:t>
      </w:r>
      <w:r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 Mandatory</w:t>
      </w:r>
    </w:p>
    <w:p w14:paraId="23F7F7C6" w14:textId="309D2BB9" w:rsidR="007202B8" w:rsidRPr="004868B2" w:rsidRDefault="005C592B" w:rsidP="007202B8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შეთავსების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მიდიოდეს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ადრესატებთან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; </w:t>
      </w:r>
      <w:r w:rsidR="00A825C7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1E03A0DD" w14:textId="63E67DAA" w:rsidR="00A825C7" w:rsidRPr="004868B2" w:rsidRDefault="005C592B" w:rsidP="00A825C7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შეთავსები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დანართის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ავტომატურად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ამობეჭდვა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A825C7"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="00A825C7" w:rsidRPr="004868B2">
        <w:rPr>
          <w:rFonts w:ascii="BPG Algeti" w:hAnsi="BPG Algeti" w:cs="BPG Algeti"/>
          <w:sz w:val="20"/>
          <w:szCs w:val="20"/>
        </w:rPr>
        <w:t xml:space="preserve">. </w:t>
      </w:r>
      <w:r w:rsidR="00A825C7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62C67BEB" w14:textId="516B7AEA" w:rsidR="007202B8" w:rsidRPr="004868B2" w:rsidRDefault="007202B8" w:rsidP="00A825C7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შეთავსების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მოხსნის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ადმინისტრატორის მიერ ბექიდან კონკრეტული თარიღის და მიზეზის მითითებით. </w:t>
      </w:r>
      <w:r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31DE2FB4" w14:textId="77777777" w:rsidR="00BC64ED" w:rsidRPr="004868B2" w:rsidRDefault="00BC64ED" w:rsidP="00A825C7">
      <w:p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</w:p>
    <w:p w14:paraId="0983EFA0" w14:textId="3224DACD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7" w:name="_Toc161143543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გამოსაცდელი ვადის მართვა (დარეგისტრირება)</w:t>
      </w:r>
      <w:bookmarkEnd w:id="7"/>
    </w:p>
    <w:p w14:paraId="6C9A06D2" w14:textId="77777777" w:rsidR="007B78A3" w:rsidRDefault="007B78A3" w:rsidP="007B78A3">
      <w:pPr>
        <w:tabs>
          <w:tab w:val="left" w:pos="279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</w:p>
    <w:p w14:paraId="43A59E4C" w14:textId="77777777" w:rsidR="00A76B3E" w:rsidRPr="00A76B3E" w:rsidRDefault="007760EB" w:rsidP="00A76B3E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A76B3E">
        <w:rPr>
          <w:rFonts w:ascii="BPG Algeti" w:hAnsi="BPG Algeti" w:cs="BPG Algeti"/>
          <w:sz w:val="20"/>
          <w:szCs w:val="20"/>
        </w:rPr>
        <w:t>გამოსაცდელი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ვადის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დასრულებამდე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2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კვირით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ადრე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მენეჯერთან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და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თან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მივიდეს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რომ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კონკრეტულ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თანამშრომელს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უმთავრდება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ვადა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ეს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2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კვირა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ჩვენს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კონფიგურირებადი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რათა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საჭიროების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შევცვალოთ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);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თუ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რაიმე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კომენტარი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არის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ჩანიშნული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ამ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კონკრეტული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თარიღისთვის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ნოთიფიკაცია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შეიცავდეს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აღნიშნულსაც</w:t>
      </w:r>
      <w:proofErr w:type="spellEnd"/>
      <w:r w:rsidRPr="00A76B3E">
        <w:rPr>
          <w:rFonts w:ascii="BPG Algeti" w:hAnsi="BPG Algeti" w:cs="BPG Algeti"/>
          <w:sz w:val="20"/>
          <w:szCs w:val="20"/>
        </w:rPr>
        <w:t>.</w:t>
      </w:r>
      <w:r w:rsidR="00BC64ED" w:rsidRPr="00A76B3E">
        <w:rPr>
          <w:rFonts w:ascii="BPG Algeti" w:hAnsi="BPG Algeti" w:cs="BPG Algeti"/>
          <w:sz w:val="20"/>
          <w:szCs w:val="20"/>
        </w:rPr>
        <w:t xml:space="preserve"> </w:t>
      </w:r>
      <w:r w:rsidR="00BC64ED" w:rsidRPr="00A76B3E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5AF329A3" w14:textId="0AE7AE7B" w:rsidR="007760EB" w:rsidRPr="00A76B3E" w:rsidRDefault="007760EB" w:rsidP="00A76B3E">
      <w:pPr>
        <w:pStyle w:val="ListParagraph"/>
        <w:numPr>
          <w:ilvl w:val="0"/>
          <w:numId w:val="163"/>
        </w:numPr>
        <w:tabs>
          <w:tab w:val="left" w:pos="2796"/>
        </w:tabs>
        <w:spacing w:line="360" w:lineRule="auto"/>
        <w:contextualSpacing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A76B3E">
        <w:rPr>
          <w:rFonts w:ascii="BPG Algeti" w:hAnsi="BPG Algeti" w:cs="BPG Algeti"/>
          <w:sz w:val="20"/>
          <w:szCs w:val="20"/>
        </w:rPr>
        <w:t>საკადრო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სისტემაში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ასახვა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მოხდეს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ანაზღაურების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ცვილილების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საჭიროა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940863">
        <w:rPr>
          <w:rFonts w:ascii="BPG Algeti" w:hAnsi="BPG Algeti" w:cs="BPG Algeti"/>
          <w:sz w:val="20"/>
          <w:szCs w:val="20"/>
        </w:rPr>
        <w:t>კომპენსაციების</w:t>
      </w:r>
      <w:proofErr w:type="spellEnd"/>
      <w:r w:rsidR="00940863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940863">
        <w:rPr>
          <w:rFonts w:ascii="BPG Algeti" w:hAnsi="BPG Algeti" w:cs="BPG Algeti"/>
          <w:sz w:val="20"/>
          <w:szCs w:val="20"/>
        </w:rPr>
        <w:t>და</w:t>
      </w:r>
      <w:proofErr w:type="spellEnd"/>
      <w:r w:rsidR="00940863">
        <w:rPr>
          <w:rFonts w:ascii="BPG Algeti" w:hAnsi="BPG Algeti" w:cs="BPG Algeti"/>
          <w:sz w:val="20"/>
          <w:szCs w:val="20"/>
        </w:rPr>
        <w:t xml:space="preserve"> HR </w:t>
      </w:r>
      <w:r w:rsidR="00940863">
        <w:rPr>
          <w:rFonts w:ascii="BPG Algeti" w:hAnsi="BPG Algeti" w:cs="BPG Algeti"/>
          <w:sz w:val="20"/>
          <w:szCs w:val="20"/>
          <w:lang w:val="ka-GE"/>
        </w:rPr>
        <w:t>ადმინისტრირების განყოფილების უფროსის</w:t>
      </w:r>
      <w:r w:rsidRPr="00A76B3E">
        <w:rPr>
          <w:rFonts w:ascii="BPG Algeti" w:hAnsi="BPG Algeti" w:cs="BPG Algeti"/>
          <w:sz w:val="20"/>
          <w:szCs w:val="20"/>
        </w:rPr>
        <w:t xml:space="preserve"> -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მეორე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დონის</w:t>
      </w:r>
      <w:proofErr w:type="spellEnd"/>
      <w:r w:rsidRPr="00A76B3E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A76B3E">
        <w:rPr>
          <w:rFonts w:ascii="BPG Algeti" w:hAnsi="BPG Algeti" w:cs="BPG Algeti"/>
          <w:sz w:val="20"/>
          <w:szCs w:val="20"/>
        </w:rPr>
        <w:t>დადასტურება</w:t>
      </w:r>
      <w:proofErr w:type="spellEnd"/>
      <w:r w:rsidRPr="00A76B3E">
        <w:rPr>
          <w:rFonts w:ascii="BPG Algeti" w:hAnsi="BPG Algeti" w:cs="BPG Algeti"/>
          <w:sz w:val="20"/>
          <w:szCs w:val="20"/>
        </w:rPr>
        <w:t>)</w:t>
      </w:r>
      <w:r w:rsidR="00BC64ED" w:rsidRPr="00A76B3E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r w:rsidR="00BC64ED" w:rsidRPr="00A76B3E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0808A798" w14:textId="7B02A171" w:rsidR="007760EB" w:rsidRPr="004868B2" w:rsidRDefault="007760EB" w:rsidP="00BC64ED">
      <w:pPr>
        <w:pStyle w:val="ListParagraph"/>
        <w:numPr>
          <w:ilvl w:val="0"/>
          <w:numId w:val="167"/>
        </w:numPr>
        <w:tabs>
          <w:tab w:val="left" w:pos="2796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>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გაიგზავნოს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ადრესატებთან</w:t>
      </w:r>
      <w:proofErr w:type="spellEnd"/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Fonts w:ascii="BPG Algeti" w:hAnsi="BPG Algeti" w:cs="BPG Algeti"/>
          <w:color w:val="FF0000"/>
          <w:sz w:val="20"/>
          <w:szCs w:val="20"/>
        </w:rPr>
        <w:t>optional</w:t>
      </w:r>
    </w:p>
    <w:p w14:paraId="7BB53278" w14:textId="0C747C98" w:rsidR="003B5AE9" w:rsidRPr="004D37D2" w:rsidRDefault="007760EB" w:rsidP="004D37D2">
      <w:pPr>
        <w:pStyle w:val="ListParagraph"/>
        <w:numPr>
          <w:ilvl w:val="0"/>
          <w:numId w:val="167"/>
        </w:numPr>
        <w:tabs>
          <w:tab w:val="left" w:pos="2796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დანართის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ამობეჭდვა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6922F6D3" w14:textId="2904BB99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8" w:name="_Toc161143544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lastRenderedPageBreak/>
        <w:t>ხელშეკრულებების ვადის მართვა (დარეგისტრირება)</w:t>
      </w:r>
      <w:bookmarkEnd w:id="8"/>
    </w:p>
    <w:p w14:paraId="6B81AEFC" w14:textId="77777777" w:rsidR="007760EB" w:rsidRPr="004868B2" w:rsidRDefault="007760EB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5D646B1B" w14:textId="730A9CDC" w:rsidR="007760EB" w:rsidRPr="004868B2" w:rsidRDefault="007760EB" w:rsidP="00BC64ED">
      <w:pPr>
        <w:pStyle w:val="ListParagraph"/>
        <w:numPr>
          <w:ilvl w:val="0"/>
          <w:numId w:val="167"/>
        </w:numPr>
        <w:tabs>
          <w:tab w:val="left" w:pos="2796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ვადის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დასრულებამდე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1.5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თვით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მივიდეს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კონკრეტულ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უმთავრდება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პერიოდი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1.5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ჩვენს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კონფიგურირებადი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საჭიროების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შევცვალოთ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);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რაიმე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კომენტარი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ჩანიშნული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კონკრეტული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თარიღისთვის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ნოთიფიკაცია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შეიცავდეს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აღნიშნულსაც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429BB23F" w14:textId="5BDB47BE" w:rsidR="007760EB" w:rsidRPr="004868B2" w:rsidRDefault="007760EB" w:rsidP="00BC64ED">
      <w:pPr>
        <w:pStyle w:val="ListParagraph"/>
        <w:numPr>
          <w:ilvl w:val="0"/>
          <w:numId w:val="167"/>
        </w:numPr>
        <w:tabs>
          <w:tab w:val="left" w:pos="2796"/>
        </w:tabs>
        <w:spacing w:line="360" w:lineRule="auto"/>
        <w:contextualSpacing/>
        <w:jc w:val="both"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საკადრო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სისტემაში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ასახვა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მოხდეს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ანაზღაურების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ცვილილების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საჭიროა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D65B9F">
        <w:rPr>
          <w:rFonts w:ascii="BPG Algeti" w:hAnsi="BPG Algeti" w:cs="BPG Algeti"/>
          <w:sz w:val="20"/>
          <w:szCs w:val="20"/>
        </w:rPr>
        <w:t>კომპენსაციების</w:t>
      </w:r>
      <w:proofErr w:type="spellEnd"/>
      <w:r w:rsidR="00D65B9F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D65B9F">
        <w:rPr>
          <w:rFonts w:ascii="BPG Algeti" w:hAnsi="BPG Algeti" w:cs="BPG Algeti"/>
          <w:sz w:val="20"/>
          <w:szCs w:val="20"/>
        </w:rPr>
        <w:t>და</w:t>
      </w:r>
      <w:proofErr w:type="spellEnd"/>
      <w:r w:rsidR="00D65B9F">
        <w:rPr>
          <w:rFonts w:ascii="BPG Algeti" w:hAnsi="BPG Algeti" w:cs="BPG Algeti"/>
          <w:sz w:val="20"/>
          <w:szCs w:val="20"/>
        </w:rPr>
        <w:t xml:space="preserve"> HR </w:t>
      </w:r>
      <w:r w:rsidR="00D65B9F">
        <w:rPr>
          <w:rFonts w:ascii="BPG Algeti" w:hAnsi="BPG Algeti" w:cs="BPG Algeti"/>
          <w:sz w:val="20"/>
          <w:szCs w:val="20"/>
          <w:lang w:val="ka-GE"/>
        </w:rPr>
        <w:t>ადმინისტრირების განყოფილების უფროსის დასტური</w:t>
      </w:r>
      <w:r w:rsidRPr="004868B2">
        <w:rPr>
          <w:rFonts w:ascii="BPG Algeti" w:hAnsi="BPG Algeti" w:cs="BPG Algeti"/>
          <w:sz w:val="20"/>
          <w:szCs w:val="20"/>
        </w:rPr>
        <w:t xml:space="preserve"> -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მეორე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დონის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დადასტურება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</w:t>
      </w:r>
      <w:r w:rsidRPr="004868B2">
        <w:rPr>
          <w:rStyle w:val="PageNumber"/>
          <w:rFonts w:ascii="BPG Algeti" w:hAnsi="BPG Algeti" w:cs="BPG Algeti"/>
          <w:sz w:val="20"/>
          <w:szCs w:val="20"/>
        </w:rPr>
        <w:t>;</w:t>
      </w:r>
      <w:r w:rsidR="00BC64ED"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4E08D3B1" w14:textId="414CC52B" w:rsidR="007760EB" w:rsidRPr="004868B2" w:rsidRDefault="007760EB" w:rsidP="00BC64ED">
      <w:pPr>
        <w:pStyle w:val="ListParagraph"/>
        <w:numPr>
          <w:ilvl w:val="0"/>
          <w:numId w:val="167"/>
        </w:numPr>
        <w:tabs>
          <w:tab w:val="left" w:pos="2796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>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გაიგზავნოს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ადრესატებთან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Fonts w:ascii="BPG Algeti" w:hAnsi="BPG Algeti" w:cs="BPG Algeti"/>
          <w:color w:val="FF0000"/>
          <w:sz w:val="20"/>
          <w:szCs w:val="20"/>
        </w:rPr>
        <w:t>optional</w:t>
      </w:r>
    </w:p>
    <w:p w14:paraId="049A15AC" w14:textId="67BCB0E5" w:rsidR="007760EB" w:rsidRPr="004868B2" w:rsidRDefault="007760EB" w:rsidP="00BC64ED">
      <w:pPr>
        <w:pStyle w:val="ListParagraph"/>
        <w:numPr>
          <w:ilvl w:val="0"/>
          <w:numId w:val="167"/>
        </w:numPr>
        <w:tabs>
          <w:tab w:val="left" w:pos="2796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დანართის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ამობეჭდვა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r w:rsidR="00BC64ED" w:rsidRPr="004868B2">
        <w:rPr>
          <w:rFonts w:ascii="BPG Algeti" w:hAnsi="BPG Algeti" w:cs="BPG Algeti"/>
          <w:sz w:val="20"/>
          <w:szCs w:val="20"/>
        </w:rPr>
        <w:t xml:space="preserve"> </w:t>
      </w:r>
      <w:r w:rsidR="00BC64ED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505C737A" w14:textId="77777777" w:rsidR="00BC64ED" w:rsidRPr="004868B2" w:rsidRDefault="00BC64ED" w:rsidP="007202B8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11C04A2A" w14:textId="3122D012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9" w:name="_Toc161143545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თანამშრომლის პოზიციის ცვლილების დარეგისტრირება</w:t>
      </w:r>
      <w:bookmarkEnd w:id="9"/>
    </w:p>
    <w:p w14:paraId="5517EBDC" w14:textId="77777777" w:rsidR="007760EB" w:rsidRPr="004868B2" w:rsidRDefault="007760EB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0B7CA5E5" w14:textId="6A280D8A" w:rsidR="007760EB" w:rsidRPr="004868B2" w:rsidRDefault="007760EB" w:rsidP="007202B8">
      <w:pPr>
        <w:pStyle w:val="ListParagraph"/>
        <w:numPr>
          <w:ilvl w:val="0"/>
          <w:numId w:val="168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პროცესის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ინიცირება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ხდება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202B8" w:rsidRPr="004868B2">
        <w:rPr>
          <w:rFonts w:ascii="BPG Algeti" w:hAnsi="BPG Algeti" w:cs="BPG Algeti"/>
          <w:sz w:val="20"/>
          <w:szCs w:val="20"/>
        </w:rPr>
        <w:t>შერჩების</w:t>
      </w:r>
      <w:proofErr w:type="spellEnd"/>
      <w:r w:rsidR="007202B8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202B8" w:rsidRPr="004868B2">
        <w:rPr>
          <w:rFonts w:ascii="BPG Algeti" w:hAnsi="BPG Algeti" w:cs="BPG Algeti"/>
          <w:sz w:val="20"/>
          <w:szCs w:val="20"/>
        </w:rPr>
        <w:t>განყოფილების</w:t>
      </w:r>
      <w:proofErr w:type="spellEnd"/>
      <w:r w:rsidR="007202B8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202B8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="007202B8"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="007202B8" w:rsidRPr="004868B2">
        <w:rPr>
          <w:rFonts w:ascii="BPG Algeti" w:hAnsi="BPG Algeti" w:cs="BPG Algeti"/>
          <w:sz w:val="20"/>
          <w:szCs w:val="20"/>
        </w:rPr>
        <w:t>ან</w:t>
      </w:r>
      <w:proofErr w:type="spellEnd"/>
      <w:r w:rsidR="007202B8" w:rsidRPr="004868B2">
        <w:rPr>
          <w:rFonts w:ascii="BPG Algeti" w:hAnsi="BPG Algeti" w:cs="BPG Algeti"/>
          <w:sz w:val="20"/>
          <w:szCs w:val="20"/>
        </w:rPr>
        <w:t xml:space="preserve"> HR </w:t>
      </w:r>
      <w:proofErr w:type="gramStart"/>
      <w:r w:rsidR="007202B8" w:rsidRPr="004868B2">
        <w:rPr>
          <w:rFonts w:ascii="BPG Algeti" w:hAnsi="BPG Algeti" w:cs="BPG Algeti"/>
          <w:sz w:val="20"/>
          <w:szCs w:val="20"/>
          <w:lang w:val="ka-GE"/>
        </w:rPr>
        <w:t xml:space="preserve">ადმინისტრატორის 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proofErr w:type="gram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წინასწარ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განსაზღვრული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შესავსები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ფორმა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კონკრეტული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ველებით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);</w:t>
      </w:r>
      <w:r w:rsidR="007202B8" w:rsidRPr="004868B2">
        <w:rPr>
          <w:rFonts w:ascii="BPG Algeti" w:hAnsi="BPG Algeti" w:cs="BPG Algeti"/>
          <w:sz w:val="20"/>
          <w:szCs w:val="20"/>
        </w:rPr>
        <w:t xml:space="preserve"> 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 xml:space="preserve">თუ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>იქნება.</w:t>
      </w:r>
    </w:p>
    <w:p w14:paraId="075072A3" w14:textId="1271D439" w:rsidR="007760EB" w:rsidRPr="004868B2" w:rsidRDefault="007760EB" w:rsidP="007202B8">
      <w:pPr>
        <w:pStyle w:val="ListParagraph"/>
        <w:numPr>
          <w:ilvl w:val="0"/>
          <w:numId w:val="168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ადასტურებს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მიმდინარე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202B8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არსებული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7202B8" w:rsidRPr="004868B2">
        <w:rPr>
          <w:rFonts w:ascii="BPG Algeti" w:hAnsi="BPG Algeti" w:cs="BPG Algeti"/>
          <w:sz w:val="20"/>
          <w:szCs w:val="20"/>
        </w:rPr>
        <w:t xml:space="preserve">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 xml:space="preserve">თუ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>იქნება.</w:t>
      </w:r>
    </w:p>
    <w:p w14:paraId="344A9974" w14:textId="666EF7E1" w:rsidR="007760EB" w:rsidRPr="004868B2" w:rsidRDefault="007760EB" w:rsidP="007202B8">
      <w:pPr>
        <w:pStyle w:val="ListParagraph"/>
        <w:numPr>
          <w:ilvl w:val="0"/>
          <w:numId w:val="168"/>
        </w:numPr>
        <w:tabs>
          <w:tab w:val="left" w:pos="284"/>
        </w:tabs>
        <w:spacing w:line="360" w:lineRule="auto"/>
        <w:contextualSpacing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საკადრო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სისტემაში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ასახვა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მოხდეს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</w:t>
      </w:r>
      <w:r w:rsidR="007202B8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202B8" w:rsidRPr="004868B2">
        <w:rPr>
          <w:rFonts w:ascii="BPG Algeti" w:hAnsi="BPG Algeti" w:cs="BPG Algeti"/>
          <w:sz w:val="20"/>
          <w:szCs w:val="20"/>
        </w:rPr>
        <w:t>ადმინისტრატორის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ანაზღაურების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ცვილილების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საჭიროა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202B8" w:rsidRPr="004868B2">
        <w:rPr>
          <w:rFonts w:ascii="BPG Algeti" w:hAnsi="BPG Algeti" w:cs="BPG Algeti"/>
          <w:sz w:val="20"/>
          <w:szCs w:val="20"/>
        </w:rPr>
        <w:t>კომპენსაციების</w:t>
      </w:r>
      <w:proofErr w:type="spellEnd"/>
      <w:r w:rsidR="007202B8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202B8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="007202B8" w:rsidRPr="004868B2">
        <w:rPr>
          <w:rFonts w:ascii="BPG Algeti" w:hAnsi="BPG Algeti" w:cs="BPG Algeti"/>
          <w:sz w:val="20"/>
          <w:szCs w:val="20"/>
        </w:rPr>
        <w:t xml:space="preserve"> HR </w:t>
      </w:r>
      <w:r w:rsidR="007202B8" w:rsidRPr="004868B2">
        <w:rPr>
          <w:rFonts w:ascii="BPG Algeti" w:hAnsi="BPG Algeti" w:cs="BPG Algeti"/>
          <w:sz w:val="20"/>
          <w:szCs w:val="20"/>
          <w:lang w:val="ka-GE"/>
        </w:rPr>
        <w:t>ადმინისტრირების განყოფილების უფროსი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-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მეორე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დონის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დადასტურება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</w:t>
      </w:r>
      <w:r w:rsidRPr="004868B2">
        <w:rPr>
          <w:rStyle w:val="PageNumber"/>
          <w:rFonts w:ascii="BPG Algeti" w:hAnsi="BPG Algeti" w:cs="BPG Algeti"/>
          <w:sz w:val="20"/>
          <w:szCs w:val="20"/>
        </w:rPr>
        <w:t>;</w:t>
      </w:r>
      <w:r w:rsidR="007202B8"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 xml:space="preserve">თუ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="007202B8" w:rsidRPr="004868B2">
        <w:rPr>
          <w:rStyle w:val="PageNumber"/>
          <w:rFonts w:ascii="BPG Algeti" w:hAnsi="BPG Algeti" w:cs="BPG Algeti"/>
          <w:color w:val="FF0000"/>
          <w:sz w:val="20"/>
          <w:szCs w:val="20"/>
          <w:lang w:val="ka-GE"/>
        </w:rPr>
        <w:t>იქნება.</w:t>
      </w:r>
    </w:p>
    <w:p w14:paraId="0AD74FDC" w14:textId="77B8C21D" w:rsidR="007202B8" w:rsidRPr="004868B2" w:rsidRDefault="007202B8" w:rsidP="007202B8">
      <w:pPr>
        <w:pStyle w:val="ListParagraph"/>
        <w:numPr>
          <w:ilvl w:val="0"/>
          <w:numId w:val="168"/>
        </w:numPr>
        <w:tabs>
          <w:tab w:val="left" w:pos="284"/>
        </w:tabs>
        <w:spacing w:line="360" w:lineRule="auto"/>
        <w:contextualSpacing/>
        <w:rPr>
          <w:rStyle w:val="PageNumber"/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self service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მოდული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დარეგტრირება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Style w:val="PageNumber"/>
          <w:rFonts w:ascii="BPG Algeti" w:hAnsi="BPG Algeti" w:cs="BPG Algeti"/>
          <w:sz w:val="20"/>
          <w:szCs w:val="20"/>
        </w:rPr>
        <w:t>ხდება</w:t>
      </w:r>
      <w:proofErr w:type="spellEnd"/>
      <w:r w:rsidRPr="004868B2">
        <w:rPr>
          <w:rStyle w:val="PageNumber"/>
          <w:rFonts w:ascii="BPG Algeti" w:hAnsi="BPG Algeti" w:cs="BPG Algeti"/>
          <w:sz w:val="20"/>
          <w:szCs w:val="20"/>
        </w:rPr>
        <w:t xml:space="preserve"> HR </w:t>
      </w:r>
      <w:r w:rsidRPr="004868B2">
        <w:rPr>
          <w:rStyle w:val="PageNumber"/>
          <w:rFonts w:ascii="BPG Algeti" w:hAnsi="BPG Algeti" w:cs="BPG Algeti"/>
          <w:sz w:val="20"/>
          <w:szCs w:val="20"/>
          <w:lang w:val="ka-GE"/>
        </w:rPr>
        <w:t xml:space="preserve">ადმინისტრატორის მიერ </w:t>
      </w:r>
      <w:r w:rsidRPr="004868B2">
        <w:rPr>
          <w:rStyle w:val="PageNumber"/>
          <w:rFonts w:ascii="BPG Algeti" w:hAnsi="BPG Algeti" w:cs="BPG Algeti"/>
          <w:color w:val="FF0000"/>
          <w:sz w:val="20"/>
          <w:szCs w:val="20"/>
        </w:rPr>
        <w:t>Mandatory</w:t>
      </w:r>
    </w:p>
    <w:p w14:paraId="37FE9B4F" w14:textId="2EDC1308" w:rsidR="007760EB" w:rsidRPr="004868B2" w:rsidRDefault="007760EB" w:rsidP="007202B8">
      <w:pPr>
        <w:pStyle w:val="ListParagraph"/>
        <w:numPr>
          <w:ilvl w:val="0"/>
          <w:numId w:val="168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გაიგზავნოს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ადრესატებთან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7202B8" w:rsidRPr="004868B2">
        <w:rPr>
          <w:rFonts w:ascii="BPG Algeti" w:hAnsi="BPG Algeti" w:cs="BPG Algeti"/>
          <w:sz w:val="20"/>
          <w:szCs w:val="20"/>
        </w:rPr>
        <w:t xml:space="preserve"> </w:t>
      </w:r>
      <w:r w:rsidR="007202B8" w:rsidRPr="004868B2">
        <w:rPr>
          <w:rFonts w:ascii="BPG Algeti" w:hAnsi="BPG Algeti" w:cs="BPG Algeti"/>
          <w:color w:val="FF0000"/>
          <w:sz w:val="20"/>
          <w:szCs w:val="20"/>
        </w:rPr>
        <w:t>optional</w:t>
      </w:r>
    </w:p>
    <w:p w14:paraId="2F627BE5" w14:textId="77777777" w:rsidR="007760EB" w:rsidRPr="004868B2" w:rsidRDefault="007760EB" w:rsidP="007202B8">
      <w:pPr>
        <w:pStyle w:val="ListParagraph"/>
        <w:numPr>
          <w:ilvl w:val="0"/>
          <w:numId w:val="168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დანართის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ამობეჭდვა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</w:p>
    <w:p w14:paraId="63295886" w14:textId="77777777" w:rsidR="007202B8" w:rsidRPr="004868B2" w:rsidRDefault="007202B8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42339F82" w14:textId="2B63809A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0" w:name="_Toc161143546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lastRenderedPageBreak/>
        <w:t>ანაზღაურების ცვლილების დარეგისტრირება</w:t>
      </w:r>
      <w:bookmarkEnd w:id="10"/>
    </w:p>
    <w:p w14:paraId="2544245C" w14:textId="77777777" w:rsidR="007760EB" w:rsidRPr="004868B2" w:rsidRDefault="007760EB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185DEB8B" w14:textId="1DAD15B6" w:rsidR="007760EB" w:rsidRPr="004868B2" w:rsidRDefault="009659CA" w:rsidP="007202B8">
      <w:pPr>
        <w:pStyle w:val="ListParagraph"/>
        <w:numPr>
          <w:ilvl w:val="0"/>
          <w:numId w:val="168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ანაზღაურების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ცვლილების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proofErr w:type="gramEnd"/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hAnsi="BPG Algeti" w:cs="BPG Algeti"/>
          <w:sz w:val="20"/>
          <w:szCs w:val="20"/>
        </w:rPr>
        <w:t>მოხდეს</w:t>
      </w:r>
      <w:proofErr w:type="spellEnd"/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მხოლდ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7760EB" w:rsidRPr="004868B2">
        <w:rPr>
          <w:rFonts w:ascii="BPG Algeti" w:hAnsi="BPG Algeti" w:cs="BPG Algeti"/>
          <w:sz w:val="20"/>
          <w:szCs w:val="20"/>
        </w:rPr>
        <w:t>HR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ადმინისტრატორის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ასისახოს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კომპენსაციების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r w:rsidRPr="004868B2">
        <w:rPr>
          <w:rFonts w:ascii="BPG Algeti" w:hAnsi="BPG Algeti" w:cs="BPG Algeti"/>
          <w:sz w:val="20"/>
          <w:szCs w:val="20"/>
          <w:lang w:val="ka-GE"/>
        </w:rPr>
        <w:t>ადმინისტრირების განყოფლების უფროსი</w:t>
      </w:r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3F8F5A25" w14:textId="5721B54F" w:rsidR="007760EB" w:rsidRPr="004868B2" w:rsidRDefault="007760EB" w:rsidP="007202B8">
      <w:pPr>
        <w:pStyle w:val="ListParagraph"/>
        <w:numPr>
          <w:ilvl w:val="0"/>
          <w:numId w:val="168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მხრიდან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კომუნიკაციის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გაკეთების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გაიგზავნოს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ადრესატებთან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9659CA" w:rsidRPr="004868B2">
        <w:rPr>
          <w:rFonts w:ascii="BPG Algeti" w:hAnsi="BPG Algeti" w:cs="BPG Algeti"/>
          <w:sz w:val="20"/>
          <w:szCs w:val="20"/>
        </w:rPr>
        <w:t xml:space="preserve"> </w:t>
      </w:r>
      <w:r w:rsidR="009659CA" w:rsidRPr="004868B2">
        <w:rPr>
          <w:rFonts w:ascii="BPG Algeti" w:hAnsi="BPG Algeti" w:cs="BPG Algeti"/>
          <w:color w:val="FF0000"/>
          <w:sz w:val="20"/>
          <w:szCs w:val="20"/>
        </w:rPr>
        <w:t>optional</w:t>
      </w:r>
    </w:p>
    <w:p w14:paraId="0D3188F0" w14:textId="2AF67EC4" w:rsidR="007760EB" w:rsidRPr="004868B2" w:rsidRDefault="007760EB" w:rsidP="009659CA">
      <w:pPr>
        <w:pStyle w:val="ListParagraph"/>
        <w:numPr>
          <w:ilvl w:val="0"/>
          <w:numId w:val="168"/>
        </w:numPr>
        <w:tabs>
          <w:tab w:val="left" w:pos="2796"/>
        </w:tabs>
        <w:spacing w:line="360" w:lineRule="auto"/>
        <w:contextualSpacing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ხელშეკრულების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დანართის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ამობეჭდვა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r w:rsidR="009659CA" w:rsidRPr="004868B2">
        <w:rPr>
          <w:rFonts w:ascii="BPG Algeti" w:hAnsi="BPG Algeti" w:cs="BPG Algeti"/>
          <w:color w:val="FF0000"/>
          <w:sz w:val="20"/>
          <w:szCs w:val="20"/>
        </w:rPr>
        <w:t xml:space="preserve"> mandatory</w:t>
      </w:r>
    </w:p>
    <w:p w14:paraId="4F201691" w14:textId="77777777" w:rsidR="007760EB" w:rsidRPr="004868B2" w:rsidRDefault="007760EB" w:rsidP="007202B8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6FF2A2BF" w14:textId="29ABE086" w:rsidR="007760EB" w:rsidRPr="004868B2" w:rsidRDefault="007760EB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1" w:name="_Toc161143547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გათავისუფლების მართვა / დარეგისტრირება</w:t>
      </w:r>
      <w:bookmarkEnd w:id="11"/>
    </w:p>
    <w:p w14:paraId="069FD937" w14:textId="77777777" w:rsidR="007760EB" w:rsidRPr="004868B2" w:rsidRDefault="007760EB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178BC49B" w14:textId="170D19BD" w:rsidR="007760EB" w:rsidRPr="004868B2" w:rsidRDefault="007760EB" w:rsidP="009659CA">
      <w:pPr>
        <w:spacing w:before="120" w:after="120" w:line="360" w:lineRule="auto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>პირადი ინიციატივით:</w:t>
      </w:r>
    </w:p>
    <w:p w14:paraId="51A12EDC" w14:textId="557CF5AE" w:rsidR="007760EB" w:rsidRPr="004868B2" w:rsidRDefault="007760EB" w:rsidP="009659CA">
      <w:pPr>
        <w:pStyle w:val="ListParagraph"/>
        <w:numPr>
          <w:ilvl w:val="0"/>
          <w:numId w:val="169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ინიცირება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მოხდეს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აწყობილი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ფორმის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შევსებით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რომელსაც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ამობეჭდავს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მოაწერს</w:t>
      </w:r>
      <w:proofErr w:type="spellEnd"/>
      <w:r w:rsidR="009659CA" w:rsidRPr="004868B2">
        <w:rPr>
          <w:rFonts w:ascii="BPG Algeti" w:hAnsi="BPG Algeti" w:cs="BPG Algeti"/>
          <w:sz w:val="20"/>
          <w:szCs w:val="20"/>
        </w:rPr>
        <w:t xml:space="preserve">  </w:t>
      </w:r>
      <w:r w:rsidR="009659CA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  <w:proofErr w:type="gramEnd"/>
      <w:r w:rsidR="009659CA" w:rsidRPr="004868B2">
        <w:rPr>
          <w:rFonts w:ascii="BPG Algeti" w:hAnsi="BPG Algeti" w:cs="BPG Algeti"/>
          <w:color w:val="FF0000"/>
          <w:sz w:val="20"/>
          <w:szCs w:val="20"/>
        </w:rPr>
        <w:t xml:space="preserve"> </w:t>
      </w:r>
      <w:r w:rsidR="009659CA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r w:rsidR="009659CA" w:rsidRPr="004868B2">
        <w:rPr>
          <w:rFonts w:ascii="BPG Algeti" w:hAnsi="BPG Algeti" w:cs="BPG Algeti"/>
          <w:color w:val="FF0000"/>
          <w:sz w:val="20"/>
          <w:szCs w:val="20"/>
        </w:rPr>
        <w:t>self service</w:t>
      </w:r>
    </w:p>
    <w:p w14:paraId="33911065" w14:textId="4EDDBC20" w:rsidR="007760EB" w:rsidRPr="004868B2" w:rsidRDefault="009659CA" w:rsidP="009659CA">
      <w:pPr>
        <w:pStyle w:val="ListParagraph"/>
        <w:numPr>
          <w:ilvl w:val="0"/>
          <w:numId w:val="169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>შეტყობინება</w:t>
      </w:r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hAnsi="BPG Algeti" w:cs="BPG Algeti"/>
          <w:sz w:val="20"/>
          <w:szCs w:val="20"/>
        </w:rPr>
        <w:t>მისდის</w:t>
      </w:r>
      <w:proofErr w:type="spellEnd"/>
      <w:r w:rsidR="007760EB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7760EB" w:rsidRPr="004868B2">
        <w:rPr>
          <w:rFonts w:ascii="BPG Algeti" w:hAnsi="BPG Algeti" w:cs="BPG Algeti"/>
          <w:sz w:val="20"/>
          <w:szCs w:val="20"/>
        </w:rPr>
        <w:t>მენეჯერს</w:t>
      </w:r>
      <w:proofErr w:type="spellEnd"/>
      <w:r w:rsidR="007760EB" w:rsidRPr="004868B2">
        <w:rPr>
          <w:rFonts w:ascii="BPG Algeti" w:hAnsi="BPG Algeti" w:cs="BPG Algeti"/>
          <w:sz w:val="20"/>
          <w:szCs w:val="20"/>
        </w:rPr>
        <w:t>;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r w:rsidRPr="004868B2">
        <w:rPr>
          <w:rFonts w:ascii="BPG Algeti" w:hAnsi="BPG Algeti" w:cs="BPG Algeti"/>
          <w:color w:val="FF0000"/>
          <w:sz w:val="20"/>
          <w:szCs w:val="20"/>
        </w:rPr>
        <w:t>self service</w:t>
      </w:r>
    </w:p>
    <w:p w14:paraId="2252249B" w14:textId="54A5F8EA" w:rsidR="007760EB" w:rsidRPr="004868B2" w:rsidRDefault="007760EB" w:rsidP="009659CA">
      <w:pPr>
        <w:pStyle w:val="ListParagraph"/>
        <w:numPr>
          <w:ilvl w:val="0"/>
          <w:numId w:val="169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საკადრო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აისახება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ფენდინგ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სტატუსით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რომელსაც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დაავალიდირებს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გააკეთებს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ბრძანებას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პროგრამიდანვე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9659CA" w:rsidRPr="004868B2">
        <w:rPr>
          <w:rFonts w:ascii="BPG Algeti" w:hAnsi="BPG Algeti" w:cs="BPG Algeti"/>
          <w:sz w:val="20"/>
          <w:szCs w:val="20"/>
        </w:rPr>
        <w:t xml:space="preserve"> </w:t>
      </w:r>
      <w:r w:rsidR="009659CA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9659CA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r w:rsidR="009659CA" w:rsidRPr="004868B2">
        <w:rPr>
          <w:rFonts w:ascii="BPG Algeti" w:hAnsi="BPG Algeti" w:cs="BPG Algeti"/>
          <w:color w:val="FF0000"/>
          <w:sz w:val="20"/>
          <w:szCs w:val="20"/>
        </w:rPr>
        <w:t>self service</w:t>
      </w:r>
    </w:p>
    <w:p w14:paraId="411EDAAE" w14:textId="216AF178" w:rsidR="007760EB" w:rsidRPr="004868B2" w:rsidRDefault="007760EB" w:rsidP="009659CA">
      <w:pPr>
        <w:pStyle w:val="ListParagraph"/>
        <w:numPr>
          <w:ilvl w:val="0"/>
          <w:numId w:val="169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მიუვა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ადრესატებს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r w:rsidR="009659CA" w:rsidRPr="004868B2">
        <w:rPr>
          <w:rFonts w:ascii="BPG Algeti" w:hAnsi="BPG Algeti" w:cs="BPG Algeti"/>
          <w:sz w:val="20"/>
          <w:szCs w:val="20"/>
        </w:rPr>
        <w:t xml:space="preserve"> </w:t>
      </w:r>
      <w:r w:rsidR="009659CA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9659CA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r w:rsidR="009659CA" w:rsidRPr="004868B2">
        <w:rPr>
          <w:rFonts w:ascii="BPG Algeti" w:hAnsi="BPG Algeti" w:cs="BPG Algeti"/>
          <w:color w:val="FF0000"/>
          <w:sz w:val="20"/>
          <w:szCs w:val="20"/>
        </w:rPr>
        <w:t>self service</w:t>
      </w:r>
    </w:p>
    <w:p w14:paraId="0D812CC6" w14:textId="438655F8" w:rsidR="009659CA" w:rsidRPr="004868B2" w:rsidRDefault="009659CA" w:rsidP="009659CA">
      <w:pPr>
        <w:pStyle w:val="ListParagraph"/>
        <w:numPr>
          <w:ilvl w:val="0"/>
          <w:numId w:val="169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self service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ოპერაცია პირდაპირ ბექში დაარეგისტრიროს HR ადმინისტრატორმა (თარიღის, საფუძვლის და მიზეზის მითითებით).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73F0ED3C" w14:textId="77777777" w:rsidR="009659CA" w:rsidRPr="003B5AE9" w:rsidRDefault="009659CA" w:rsidP="009659CA">
      <w:pPr>
        <w:pStyle w:val="ListParagraph"/>
        <w:numPr>
          <w:ilvl w:val="0"/>
          <w:numId w:val="169"/>
        </w:numPr>
        <w:tabs>
          <w:tab w:val="left" w:pos="284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დოკუმენტის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ამობეჭდვა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HR ადმინისტრატორის მიერ.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43B76983" w14:textId="24CCCC2D" w:rsidR="003B5AE9" w:rsidRPr="004868B2" w:rsidRDefault="003B5AE9" w:rsidP="003B5AE9">
      <w:pPr>
        <w:pStyle w:val="ListParagraph"/>
        <w:numPr>
          <w:ilvl w:val="0"/>
          <w:numId w:val="169"/>
        </w:numPr>
        <w:tabs>
          <w:tab w:val="left" w:pos="284"/>
        </w:tabs>
        <w:spacing w:line="360" w:lineRule="auto"/>
        <w:ind w:left="284" w:firstLine="76"/>
        <w:contextualSpacing/>
        <w:rPr>
          <w:rFonts w:ascii="BPG Algeti" w:hAnsi="BPG Algeti" w:cs="BPG Algeti"/>
          <w:sz w:val="20"/>
          <w:szCs w:val="20"/>
        </w:rPr>
      </w:pPr>
      <w:proofErr w:type="spellStart"/>
      <w:r>
        <w:rPr>
          <w:rFonts w:ascii="BPG Algeti" w:hAnsi="BPG Algeti" w:cs="BPG Algeti"/>
          <w:sz w:val="20"/>
          <w:szCs w:val="20"/>
        </w:rPr>
        <w:t>შესაძლებელ</w:t>
      </w:r>
      <w:proofErr w:type="spellEnd"/>
      <w:r w:rsidRPr="004868B2">
        <w:rPr>
          <w:rFonts w:ascii="BPG Algeti" w:hAnsi="BPG Algeti" w:cs="BPG Algeti"/>
          <w:sz w:val="20"/>
          <w:szCs w:val="20"/>
          <w:lang w:val="ka-GE"/>
        </w:rPr>
        <w:t>ი</w:t>
      </w:r>
      <w:r>
        <w:rPr>
          <w:rFonts w:ascii="BPG Algeti" w:hAnsi="BPG Algeti" w:cs="BPG Algeti"/>
          <w:sz w:val="20"/>
          <w:szCs w:val="20"/>
          <w:lang w:val="ka-GE"/>
        </w:rPr>
        <w:t xml:space="preserve"> </w:t>
      </w:r>
      <w:r w:rsidRPr="004868B2">
        <w:rPr>
          <w:rFonts w:ascii="BPG Algeti" w:hAnsi="BPG Algeti" w:cs="BPG Algeti"/>
          <w:sz w:val="20"/>
          <w:szCs w:val="20"/>
          <w:lang w:val="ka-GE"/>
        </w:rPr>
        <w:t>ი</w:t>
      </w:r>
      <w:r>
        <w:rPr>
          <w:rFonts w:ascii="BPG Algeti" w:hAnsi="BPG Algeti" w:cs="BPG Algeti"/>
          <w:sz w:val="20"/>
          <w:szCs w:val="20"/>
          <w:lang w:val="ka-GE"/>
        </w:rPr>
        <w:t>ყოს თანამშრომლს ხელმოწერ</w:t>
      </w:r>
      <w:r w:rsidRPr="004868B2">
        <w:rPr>
          <w:rFonts w:ascii="BPG Algeti" w:hAnsi="BPG Algeti" w:cs="BPG Algeti"/>
          <w:sz w:val="20"/>
          <w:szCs w:val="20"/>
          <w:lang w:val="ka-GE"/>
        </w:rPr>
        <w:t>ი</w:t>
      </w:r>
      <w:r>
        <w:rPr>
          <w:rFonts w:ascii="BPG Algeti" w:hAnsi="BPG Algeti" w:cs="BPG Algeti"/>
          <w:sz w:val="20"/>
          <w:szCs w:val="20"/>
          <w:lang w:val="ka-GE"/>
        </w:rPr>
        <w:t>ლ</w:t>
      </w:r>
      <w:r w:rsidRPr="004868B2">
        <w:rPr>
          <w:rFonts w:ascii="BPG Algeti" w:hAnsi="BPG Algeti" w:cs="BPG Algeti"/>
          <w:sz w:val="20"/>
          <w:szCs w:val="20"/>
          <w:lang w:val="ka-GE"/>
        </w:rPr>
        <w:t>ი</w:t>
      </w:r>
      <w:r>
        <w:rPr>
          <w:rFonts w:ascii="BPG Algeti" w:hAnsi="BPG Algeti" w:cs="BPG Algeti"/>
          <w:sz w:val="20"/>
          <w:szCs w:val="20"/>
          <w:lang w:val="ka-GE"/>
        </w:rPr>
        <w:t xml:space="preserve"> ფორმ</w:t>
      </w:r>
      <w:r w:rsidRPr="004868B2">
        <w:rPr>
          <w:rFonts w:ascii="BPG Algeti" w:hAnsi="BPG Algeti" w:cs="BPG Algeti"/>
          <w:sz w:val="20"/>
          <w:szCs w:val="20"/>
          <w:lang w:val="ka-GE"/>
        </w:rPr>
        <w:t>ი</w:t>
      </w:r>
      <w:r>
        <w:rPr>
          <w:rFonts w:ascii="BPG Algeti" w:hAnsi="BPG Algeti" w:cs="BPG Algeti"/>
          <w:sz w:val="20"/>
          <w:szCs w:val="20"/>
          <w:lang w:val="ka-GE"/>
        </w:rPr>
        <w:t>ს მ</w:t>
      </w:r>
      <w:r w:rsidRPr="004868B2">
        <w:rPr>
          <w:rFonts w:ascii="BPG Algeti" w:hAnsi="BPG Algeti" w:cs="BPG Algeti"/>
          <w:sz w:val="20"/>
          <w:szCs w:val="20"/>
          <w:lang w:val="ka-GE"/>
        </w:rPr>
        <w:t>ი</w:t>
      </w:r>
      <w:r>
        <w:rPr>
          <w:rFonts w:ascii="BPG Algeti" w:hAnsi="BPG Algeti" w:cs="BPG Algeti"/>
          <w:sz w:val="20"/>
          <w:szCs w:val="20"/>
          <w:lang w:val="ka-GE"/>
        </w:rPr>
        <w:t>ბმა თანამშრომლ</w:t>
      </w:r>
      <w:r w:rsidRPr="004868B2">
        <w:rPr>
          <w:rFonts w:ascii="BPG Algeti" w:hAnsi="BPG Algeti" w:cs="BPG Algeti"/>
          <w:sz w:val="20"/>
          <w:szCs w:val="20"/>
          <w:lang w:val="ka-GE"/>
        </w:rPr>
        <w:t>ი</w:t>
      </w:r>
      <w:r>
        <w:rPr>
          <w:rFonts w:ascii="BPG Algeti" w:hAnsi="BPG Algeti" w:cs="BPG Algeti"/>
          <w:sz w:val="20"/>
          <w:szCs w:val="20"/>
          <w:lang w:val="ka-GE"/>
        </w:rPr>
        <w:t xml:space="preserve">ს დოკუმენტებზე;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1137B59C" w14:textId="77777777" w:rsidR="007760EB" w:rsidRPr="004868B2" w:rsidRDefault="007760EB" w:rsidP="005E09B5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2A086CC8" w14:textId="329464F3" w:rsidR="007760EB" w:rsidRPr="004868B2" w:rsidRDefault="007760EB" w:rsidP="00F74333">
      <w:pPr>
        <w:tabs>
          <w:tab w:val="left" w:pos="284"/>
        </w:tabs>
        <w:contextualSpacing/>
        <w:rPr>
          <w:rFonts w:ascii="BPG Algeti" w:hAnsi="BPG Algeti" w:cs="BPG Algeti"/>
          <w:sz w:val="20"/>
          <w:szCs w:val="20"/>
        </w:rPr>
      </w:pPr>
    </w:p>
    <w:p w14:paraId="53EE0C75" w14:textId="77777777" w:rsidR="00F74333" w:rsidRPr="004868B2" w:rsidRDefault="00F74333" w:rsidP="00F74333">
      <w:pPr>
        <w:tabs>
          <w:tab w:val="left" w:pos="284"/>
        </w:tabs>
        <w:contextualSpacing/>
        <w:rPr>
          <w:rFonts w:ascii="BPG Algeti" w:hAnsi="BPG Algeti" w:cs="BPG Algeti"/>
          <w:sz w:val="20"/>
          <w:szCs w:val="20"/>
        </w:rPr>
      </w:pPr>
    </w:p>
    <w:p w14:paraId="488811E4" w14:textId="77777777" w:rsidR="007760EB" w:rsidRPr="004868B2" w:rsidRDefault="007760EB" w:rsidP="003B5AE9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1DDDB3BF" w14:textId="58E87CF0" w:rsidR="007760EB" w:rsidRPr="004868B2" w:rsidRDefault="00673085" w:rsidP="007760EB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2" w:name="_Toc161143548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lastRenderedPageBreak/>
        <w:t>თანამშრომლის გათავისუფლებასთან დაკავშირებული ჩეკ-ლისტის (ე.წ. შემოვლის ბარათი) მართვა</w:t>
      </w:r>
      <w:bookmarkEnd w:id="12"/>
    </w:p>
    <w:p w14:paraId="2AA3DFB3" w14:textId="79C4EBC2" w:rsidR="00F74333" w:rsidRPr="004868B2" w:rsidRDefault="00F74333" w:rsidP="00673085">
      <w:pPr>
        <w:spacing w:after="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336129D7" w14:textId="4BD04683" w:rsidR="00F74333" w:rsidRPr="004868B2" w:rsidRDefault="00F74333" w:rsidP="00673085">
      <w:pPr>
        <w:spacing w:after="0"/>
        <w:jc w:val="both"/>
        <w:rPr>
          <w:rFonts w:ascii="BPG Algeti" w:hAnsi="BPG Algeti" w:cs="BPG Algeti"/>
          <w:color w:val="FF0000"/>
          <w:sz w:val="20"/>
          <w:szCs w:val="20"/>
          <w:lang w:val="ka-GE"/>
        </w:rPr>
      </w:pPr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Optional - </w:t>
      </w:r>
      <w:r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>პროცესს ახლა ვათანხმებთ</w:t>
      </w:r>
      <w:r w:rsidR="00DC77F5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 და</w:t>
      </w:r>
      <w:r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 დეტალური მოთხოვნებს დროს ჩავშლ</w:t>
      </w:r>
      <w:proofErr w:type="spellStart"/>
      <w:r w:rsidRPr="004868B2">
        <w:rPr>
          <w:rFonts w:ascii="BPG Algeti" w:hAnsi="BPG Algeti" w:cs="BPG Algeti"/>
          <w:color w:val="FF0000"/>
          <w:sz w:val="20"/>
          <w:szCs w:val="20"/>
        </w:rPr>
        <w:t>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</w:p>
    <w:p w14:paraId="5D171A80" w14:textId="77777777" w:rsidR="00F74333" w:rsidRPr="004868B2" w:rsidRDefault="00F74333" w:rsidP="00673085">
      <w:pPr>
        <w:spacing w:after="0"/>
        <w:jc w:val="both"/>
        <w:rPr>
          <w:rFonts w:ascii="BPG Algeti" w:hAnsi="BPG Algeti" w:cs="BPG Algeti"/>
          <w:sz w:val="20"/>
          <w:szCs w:val="20"/>
        </w:rPr>
      </w:pPr>
    </w:p>
    <w:p w14:paraId="3C639F4A" w14:textId="77777777" w:rsidR="00673085" w:rsidRPr="004868B2" w:rsidRDefault="00673085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0BC647C6" w14:textId="77777777" w:rsidR="00C56728" w:rsidRPr="004868B2" w:rsidRDefault="00C56728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39EB0680" w14:textId="6B7CCCAB" w:rsidR="00673085" w:rsidRPr="004868B2" w:rsidRDefault="00673085" w:rsidP="00C56728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3" w:name="_Toc161143549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დისციპლინარული პასუხისმგებლობების მართვა</w:t>
      </w:r>
      <w:bookmarkEnd w:id="13"/>
    </w:p>
    <w:p w14:paraId="33AA8055" w14:textId="0A5D6100" w:rsidR="00C56728" w:rsidRPr="004868B2" w:rsidRDefault="00C56728" w:rsidP="00C56728">
      <w:pPr>
        <w:spacing w:before="120" w:after="120" w:line="360" w:lineRule="auto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Pr="004868B2">
        <w:rPr>
          <w:rFonts w:ascii="BPG Algeti" w:hAnsi="BPG Algeti" w:cs="BPG Algeti"/>
          <w:color w:val="FF0000"/>
          <w:sz w:val="20"/>
          <w:szCs w:val="20"/>
        </w:rPr>
        <w:t>self service</w:t>
      </w:r>
      <w:proofErr w:type="spellEnd"/>
      <w:r w:rsidRPr="004868B2">
        <w:rPr>
          <w:rFonts w:ascii="BPG Algeti" w:hAnsi="BPG Algeti" w:cs="BPG Algeti"/>
          <w:color w:val="FF0000"/>
          <w:sz w:val="20"/>
          <w:szCs w:val="20"/>
        </w:rPr>
        <w:t>:</w:t>
      </w:r>
    </w:p>
    <w:p w14:paraId="16C66951" w14:textId="0663BF4D" w:rsidR="00673085" w:rsidRPr="004868B2" w:rsidRDefault="00C56728" w:rsidP="00C56728">
      <w:pPr>
        <w:pStyle w:val="ListParagraph"/>
        <w:numPr>
          <w:ilvl w:val="0"/>
          <w:numId w:val="174"/>
        </w:numPr>
        <w:tabs>
          <w:tab w:val="left" w:pos="1032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HR self-service </w:t>
      </w:r>
      <w:r w:rsidRPr="004868B2">
        <w:rPr>
          <w:rFonts w:ascii="BPG Algeti" w:hAnsi="BPG Algeti" w:cs="BPG Algeti"/>
          <w:sz w:val="20"/>
          <w:szCs w:val="20"/>
          <w:lang w:val="ka-GE"/>
        </w:rPr>
        <w:t>დან</w:t>
      </w:r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ხდება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ინიცირება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მენეჯერის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="00673085"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 (</w:t>
      </w:r>
      <w:proofErr w:type="spellStart"/>
      <w:proofErr w:type="gramEnd"/>
      <w:r w:rsidR="00673085" w:rsidRPr="004868B2">
        <w:rPr>
          <w:rFonts w:ascii="BPG Algeti" w:hAnsi="BPG Algeti" w:cs="BPG Algeti"/>
          <w:sz w:val="20"/>
          <w:szCs w:val="20"/>
        </w:rPr>
        <w:t>შესაბამისი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ფორმის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შევსებით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>);</w:t>
      </w:r>
    </w:p>
    <w:p w14:paraId="54C30C9C" w14:textId="77777777" w:rsidR="00673085" w:rsidRPr="004868B2" w:rsidRDefault="00673085" w:rsidP="00C56728">
      <w:pPr>
        <w:pStyle w:val="ListParagraph"/>
        <w:numPr>
          <w:ilvl w:val="0"/>
          <w:numId w:val="174"/>
        </w:numPr>
        <w:tabs>
          <w:tab w:val="left" w:pos="1032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>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შეტანის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ასეთი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საჭიოებისას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ხდება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გაგაზავნა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თანამშრომელთან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59C7A1C0" w14:textId="77777777" w:rsidR="00673085" w:rsidRPr="004868B2" w:rsidRDefault="00673085" w:rsidP="00C56728">
      <w:pPr>
        <w:pStyle w:val="ListParagraph"/>
        <w:numPr>
          <w:ilvl w:val="0"/>
          <w:numId w:val="174"/>
        </w:numPr>
        <w:tabs>
          <w:tab w:val="left" w:pos="1032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თანაშრომელის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2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კვირის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განმავლობაში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ავსებს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ახსნა-განმარტების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ფორმას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პორტალიდანვე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რომელიც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იგზავნება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მენეჯერთან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5A951DDD" w14:textId="77777777" w:rsidR="00673085" w:rsidRPr="004868B2" w:rsidRDefault="00673085" w:rsidP="00C56728">
      <w:pPr>
        <w:pStyle w:val="ListParagraph"/>
        <w:numPr>
          <w:ilvl w:val="0"/>
          <w:numId w:val="174"/>
        </w:numPr>
        <w:tabs>
          <w:tab w:val="left" w:pos="1032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HR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ორივე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ფორმის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საფუძველზე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ადასტურებს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ადასტურებს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პასუხისმგებლობის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ზომის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დაკისრებას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25A77C55" w14:textId="77777777" w:rsidR="00673085" w:rsidRPr="004868B2" w:rsidRDefault="00673085" w:rsidP="00C56728">
      <w:pPr>
        <w:pStyle w:val="ListParagraph"/>
        <w:numPr>
          <w:ilvl w:val="0"/>
          <w:numId w:val="174"/>
        </w:numPr>
        <w:tabs>
          <w:tab w:val="left" w:pos="1032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დისციპლინარული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პასუხიმგებლობის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გამოცხადების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შესახებ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ბრძანება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ნოთიფიკაცია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იგზავნება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ადრესატებთან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ხელმოწერილი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ატვირთული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).</w:t>
      </w:r>
    </w:p>
    <w:p w14:paraId="57B79DFA" w14:textId="77777777" w:rsidR="00673085" w:rsidRPr="004868B2" w:rsidRDefault="00673085" w:rsidP="00C56728">
      <w:pPr>
        <w:spacing w:before="120" w:after="120" w:line="360" w:lineRule="auto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24114E82" w14:textId="2E05819A" w:rsidR="00C56728" w:rsidRPr="004868B2" w:rsidRDefault="00C56728" w:rsidP="00C56728">
      <w:pPr>
        <w:spacing w:before="120" w:after="120" w:line="360" w:lineRule="auto"/>
        <w:ind w:left="90"/>
        <w:jc w:val="both"/>
        <w:rPr>
          <w:rFonts w:ascii="BPG Algeti" w:hAnsi="BPG Algeti" w:cs="BPG Algeti"/>
          <w:color w:val="FF0000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თუ არ იქნება </w:t>
      </w:r>
      <w:r w:rsidRPr="004868B2">
        <w:rPr>
          <w:rFonts w:ascii="BPG Algeti" w:hAnsi="BPG Algeti" w:cs="BPG Algeti"/>
          <w:sz w:val="20"/>
          <w:szCs w:val="20"/>
        </w:rPr>
        <w:t xml:space="preserve">HR self-service -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Mandatory:</w:t>
      </w:r>
    </w:p>
    <w:p w14:paraId="6DF29F7C" w14:textId="7F804ED3" w:rsidR="00C56728" w:rsidRPr="004868B2" w:rsidRDefault="00C56728" w:rsidP="00C56728">
      <w:pPr>
        <w:pStyle w:val="ListParagraph"/>
        <w:numPr>
          <w:ilvl w:val="0"/>
          <w:numId w:val="174"/>
        </w:numPr>
        <w:tabs>
          <w:tab w:val="left" w:pos="1032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დისციპლინარული პასუხისმგებლობის ოპერაციას კონკრეტულ თანამშრომელზე არეგისტრირებს </w:t>
      </w:r>
      <w:r w:rsidRPr="004868B2">
        <w:rPr>
          <w:rFonts w:ascii="BPG Algeti" w:hAnsi="BPG Algeti" w:cs="BPG Algeti"/>
          <w:sz w:val="20"/>
          <w:szCs w:val="20"/>
        </w:rPr>
        <w:t xml:space="preserve">HR </w:t>
      </w: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ადმინისტრატორი; </w:t>
      </w:r>
    </w:p>
    <w:p w14:paraId="1FFF54C2" w14:textId="08C97125" w:rsidR="00C56728" w:rsidRPr="004868B2" w:rsidRDefault="00C56728" w:rsidP="00C56728">
      <w:pPr>
        <w:pStyle w:val="ListParagraph"/>
        <w:numPr>
          <w:ilvl w:val="0"/>
          <w:numId w:val="174"/>
        </w:numPr>
        <w:tabs>
          <w:tab w:val="left" w:pos="1032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>ოპერაციაზევე არის შესაძლებელ ხელმოწერილი დოკუმენტების ატვირთვა;</w:t>
      </w:r>
    </w:p>
    <w:p w14:paraId="5D062298" w14:textId="1B685181" w:rsidR="00C56728" w:rsidRPr="004868B2" w:rsidRDefault="00C56728" w:rsidP="00C56728">
      <w:pPr>
        <w:pStyle w:val="ListParagraph"/>
        <w:numPr>
          <w:ilvl w:val="0"/>
          <w:numId w:val="174"/>
        </w:numPr>
        <w:tabs>
          <w:tab w:val="left" w:pos="1032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აღნიშნული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ინფორმაცია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ინახება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თანამშორმლს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ბარათზე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</w:p>
    <w:p w14:paraId="226F65BF" w14:textId="77777777" w:rsidR="00C56728" w:rsidRPr="004868B2" w:rsidRDefault="00C56728" w:rsidP="00C56728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41EC3025" w14:textId="01B881CE" w:rsidR="00673085" w:rsidRPr="004868B2" w:rsidRDefault="00673085" w:rsidP="00673085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4" w:name="_Toc161143550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დასწრების (</w:t>
      </w:r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</w:rPr>
        <w:t>in-out)</w:t>
      </w:r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 xml:space="preserve"> მართვა</w:t>
      </w:r>
      <w:bookmarkEnd w:id="14"/>
    </w:p>
    <w:p w14:paraId="773EDE89" w14:textId="77777777" w:rsidR="00673085" w:rsidRPr="004868B2" w:rsidRDefault="00673085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12C50B6F" w14:textId="154FADCB" w:rsidR="00673085" w:rsidRPr="004868B2" w:rsidRDefault="00C56728" w:rsidP="00C56728">
      <w:pPr>
        <w:pStyle w:val="ListParagraph"/>
        <w:numPr>
          <w:ilvl w:val="0"/>
          <w:numId w:val="175"/>
        </w:numPr>
        <w:spacing w:line="360" w:lineRule="auto"/>
        <w:contextualSpacing/>
        <w:jc w:val="both"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დასწრების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მოდულის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არსებობა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სოფტშ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ინტეგრაცია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დასწრების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პროგრმასთა</w:t>
      </w:r>
      <w:r w:rsidRPr="004868B2">
        <w:rPr>
          <w:rFonts w:ascii="BPG Algeti" w:hAnsi="BPG Algeti" w:cs="BPG Algeti"/>
          <w:sz w:val="20"/>
          <w:szCs w:val="20"/>
        </w:rPr>
        <w:t>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-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395778E1" w14:textId="07CC3C00" w:rsidR="00673085" w:rsidRPr="004868B2" w:rsidRDefault="00673085" w:rsidP="00C56728">
      <w:pPr>
        <w:pStyle w:val="ListParagraph"/>
        <w:numPr>
          <w:ilvl w:val="0"/>
          <w:numId w:val="175"/>
        </w:numPr>
        <w:spacing w:line="360" w:lineRule="auto"/>
        <w:contextualSpacing/>
        <w:jc w:val="both"/>
        <w:rPr>
          <w:rFonts w:ascii="BPG Algeti" w:hAnsi="BPG Algeti" w:cs="BPG Algeti"/>
          <w:color w:val="FF0000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გრაფიკების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დაყენება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C56728" w:rsidRPr="004868B2">
        <w:rPr>
          <w:rFonts w:ascii="BPG Algeti" w:hAnsi="BPG Algeti" w:cs="BPG Algeti"/>
          <w:sz w:val="20"/>
          <w:szCs w:val="20"/>
        </w:rPr>
        <w:t xml:space="preserve"> </w:t>
      </w:r>
      <w:r w:rsidR="00C56728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281229C5" w14:textId="77777777" w:rsidR="00C56728" w:rsidRPr="004868B2" w:rsidRDefault="00673085" w:rsidP="00C56728">
      <w:pPr>
        <w:pStyle w:val="ListParagraph"/>
        <w:numPr>
          <w:ilvl w:val="0"/>
          <w:numId w:val="175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lastRenderedPageBreak/>
        <w:t>თანამშრომელი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ხედავდეს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თავისი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მოსვლა-წასვლის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დაფიქსირებას</w:t>
      </w:r>
      <w:proofErr w:type="spellEnd"/>
      <w:r w:rsidR="00C56728" w:rsidRPr="004868B2">
        <w:rPr>
          <w:rFonts w:ascii="BPG Algeti" w:hAnsi="BPG Algeti" w:cs="BPG Algeti"/>
          <w:sz w:val="20"/>
          <w:szCs w:val="20"/>
        </w:rPr>
        <w:t xml:space="preserve"> </w:t>
      </w:r>
      <w:r w:rsidR="00C56728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C56728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="00C56728" w:rsidRPr="004868B2">
        <w:rPr>
          <w:rFonts w:ascii="BPG Algeti" w:hAnsi="BPG Algeti" w:cs="BPG Algeti"/>
          <w:color w:val="FF0000"/>
          <w:sz w:val="20"/>
          <w:szCs w:val="20"/>
        </w:rPr>
        <w:t xml:space="preserve">self </w:t>
      </w:r>
      <w:proofErr w:type="gramStart"/>
      <w:r w:rsidR="00C56728" w:rsidRPr="004868B2">
        <w:rPr>
          <w:rFonts w:ascii="BPG Algeti" w:hAnsi="BPG Algeti" w:cs="BPG Algeti"/>
          <w:color w:val="FF0000"/>
          <w:sz w:val="20"/>
          <w:szCs w:val="20"/>
        </w:rPr>
        <w:t>service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51463182" w14:textId="34FA8B4E" w:rsidR="00673085" w:rsidRPr="004868B2" w:rsidRDefault="00673085" w:rsidP="00C56728">
      <w:pPr>
        <w:pStyle w:val="ListParagraph"/>
        <w:numPr>
          <w:ilvl w:val="0"/>
          <w:numId w:val="175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დაგვიანების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საშვის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დარჩენის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პორტალიდანვე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ითხოვს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აღნიშნულის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საპატიოდ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ჩათვლას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აისახება</w:t>
      </w:r>
      <w:proofErr w:type="spellEnd"/>
      <w:r w:rsidR="00C56728" w:rsidRPr="004868B2">
        <w:rPr>
          <w:rFonts w:ascii="BPG Algeti" w:hAnsi="BPG Algeti" w:cs="BPG Algeti"/>
          <w:sz w:val="20"/>
          <w:szCs w:val="20"/>
        </w:rPr>
        <w:t xml:space="preserve"> </w:t>
      </w:r>
      <w:r w:rsidR="00C56728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C56728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="00C56728" w:rsidRPr="004868B2">
        <w:rPr>
          <w:rFonts w:ascii="BPG Algeti" w:hAnsi="BPG Algeti" w:cs="BPG Algeti"/>
          <w:color w:val="FF0000"/>
          <w:sz w:val="20"/>
          <w:szCs w:val="20"/>
        </w:rPr>
        <w:t xml:space="preserve">self </w:t>
      </w:r>
      <w:proofErr w:type="gramStart"/>
      <w:r w:rsidR="00C56728" w:rsidRPr="004868B2">
        <w:rPr>
          <w:rFonts w:ascii="BPG Algeti" w:hAnsi="BPG Algeti" w:cs="BPG Algeti"/>
          <w:color w:val="FF0000"/>
          <w:sz w:val="20"/>
          <w:szCs w:val="20"/>
        </w:rPr>
        <w:t>service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  <w:r w:rsidRPr="004868B2">
        <w:rPr>
          <w:rFonts w:ascii="BPG Algeti" w:hAnsi="BPG Algeti" w:cs="BPG Algeti"/>
          <w:sz w:val="20"/>
          <w:szCs w:val="20"/>
        </w:rPr>
        <w:t xml:space="preserve"> </w:t>
      </w:r>
    </w:p>
    <w:p w14:paraId="7602FD55" w14:textId="77777777" w:rsidR="00673085" w:rsidRPr="004868B2" w:rsidRDefault="00673085" w:rsidP="00C56728">
      <w:pPr>
        <w:pStyle w:val="ListParagraph"/>
        <w:numPr>
          <w:ilvl w:val="0"/>
          <w:numId w:val="175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ლიმიტების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დაწესება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რაოდენობრივი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წუთობრივი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რამდენიმე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დაგვიანების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დადასტურების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ვალიდაციაც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. </w:t>
      </w:r>
    </w:p>
    <w:p w14:paraId="1AC2825F" w14:textId="77777777" w:rsidR="00673085" w:rsidRPr="004868B2" w:rsidRDefault="00673085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6FC5026C" w14:textId="46245EA4" w:rsidR="00673085" w:rsidRPr="004868B2" w:rsidRDefault="00673085" w:rsidP="00673085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5" w:name="_Toc161143551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არყოფნების (შვებულებები, ბიულეტენები..) მართვა / რეგისტრირება</w:t>
      </w:r>
      <w:bookmarkEnd w:id="15"/>
    </w:p>
    <w:p w14:paraId="60030ADF" w14:textId="77777777" w:rsidR="00673085" w:rsidRPr="004868B2" w:rsidRDefault="00673085" w:rsidP="00673085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1B9B200A" w14:textId="49BE5E05" w:rsidR="00673085" w:rsidRPr="004868B2" w:rsidRDefault="00673085" w:rsidP="007B364B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ბალანსების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კონფიგურირება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ჩვენს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კალენდარული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დღეებით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გვინდა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აწყობა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სამუშაო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);</w:t>
      </w:r>
      <w:r w:rsidR="007B364B" w:rsidRPr="004868B2">
        <w:rPr>
          <w:rFonts w:ascii="BPG Algeti" w:hAnsi="BPG Algeti" w:cs="BPG Algeti"/>
          <w:sz w:val="20"/>
          <w:szCs w:val="20"/>
        </w:rPr>
        <w:t xml:space="preserve"> </w:t>
      </w:r>
      <w:r w:rsidR="007B364B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6BC5FF9A" w14:textId="05B91815" w:rsidR="00673085" w:rsidRPr="004868B2" w:rsidRDefault="00673085" w:rsidP="007B364B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კალენდარული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ჭრილში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ბალანსები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მიბმული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მუშაობის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თარიღზ</w:t>
      </w:r>
      <w:r w:rsidR="007B364B" w:rsidRPr="004868B2">
        <w:rPr>
          <w:rFonts w:ascii="BPG Algeti" w:hAnsi="BPG Algeti" w:cs="BPG Algeti"/>
          <w:sz w:val="20"/>
          <w:szCs w:val="20"/>
        </w:rPr>
        <w:t>e</w:t>
      </w:r>
      <w:proofErr w:type="spellEnd"/>
      <w:r w:rsidR="007B364B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1-ლი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იანვრიდან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1-ლ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იანვრამდე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ითვლებოდეს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შვებულების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ბალანსი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მიუხედავად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იმისა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როდის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დაიწყო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თანამშრომელმა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მუშაობა</w:t>
      </w:r>
      <w:proofErr w:type="spellEnd"/>
      <w:r w:rsidR="007B364B" w:rsidRPr="004868B2">
        <w:rPr>
          <w:rFonts w:ascii="BPG Algeti" w:hAnsi="BPG Algeti" w:cs="BPG Algeti"/>
          <w:sz w:val="20"/>
          <w:szCs w:val="20"/>
        </w:rPr>
        <w:t xml:space="preserve">. </w:t>
      </w:r>
      <w:r w:rsidR="007B364B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25EBA6F7" w14:textId="549F06CD" w:rsidR="00673085" w:rsidRPr="004868B2" w:rsidRDefault="00673085" w:rsidP="007B364B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ყოველი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დასაწყისში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ბალანსების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გადათვლა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ხდებოდეს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ავტომატურად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ჩვენს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გაწერილი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კონფიგურაციის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მიხედვით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საჭირო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ყოველწლიურად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გადათვლა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7B364B" w:rsidRPr="004868B2">
        <w:rPr>
          <w:rFonts w:ascii="BPG Algeti" w:hAnsi="BPG Algeti" w:cs="BPG Algeti"/>
          <w:sz w:val="20"/>
          <w:szCs w:val="20"/>
        </w:rPr>
        <w:t xml:space="preserve"> </w:t>
      </w:r>
      <w:r w:rsidR="007B364B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7A11EF32" w14:textId="4147CBBD" w:rsidR="00673085" w:rsidRPr="004868B2" w:rsidRDefault="00673085" w:rsidP="007B364B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შვებულების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მოთხოვნის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ინიცირება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მოხდეს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მენეჯერის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აისახოს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ადასტურებს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HR;</w:t>
      </w:r>
      <w:r w:rsidR="007B364B" w:rsidRPr="004868B2">
        <w:rPr>
          <w:rFonts w:ascii="BPG Algeti" w:hAnsi="BPG Algeti" w:cs="BPG Algeti"/>
          <w:sz w:val="20"/>
          <w:szCs w:val="20"/>
        </w:rPr>
        <w:t xml:space="preserve"> </w:t>
      </w:r>
      <w:r w:rsidR="007B364B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7B364B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="007B364B" w:rsidRPr="004868B2">
        <w:rPr>
          <w:rFonts w:ascii="BPG Algeti" w:hAnsi="BPG Algeti" w:cs="BPG Algeti"/>
          <w:color w:val="FF0000"/>
          <w:sz w:val="20"/>
          <w:szCs w:val="20"/>
        </w:rPr>
        <w:t xml:space="preserve">self </w:t>
      </w:r>
      <w:proofErr w:type="gramStart"/>
      <w:r w:rsidR="007B364B" w:rsidRPr="004868B2">
        <w:rPr>
          <w:rFonts w:ascii="BPG Algeti" w:hAnsi="BPG Algeti" w:cs="BPG Algeti"/>
          <w:color w:val="FF0000"/>
          <w:sz w:val="20"/>
          <w:szCs w:val="20"/>
        </w:rPr>
        <w:t>service</w:t>
      </w:r>
      <w:proofErr w:type="spellEnd"/>
      <w:r w:rsidR="007B364B"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13AF4AE9" w14:textId="34C91DED" w:rsidR="00F40A30" w:rsidRPr="004868B2" w:rsidRDefault="00F40A30" w:rsidP="00F40A30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  <w:lang w:val="ka-GE"/>
        </w:rPr>
        <w:t xml:space="preserve">თუ არ იქნება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self service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არყოფნის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ხდება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r w:rsidRPr="004868B2">
        <w:rPr>
          <w:rFonts w:ascii="BPG Algeti" w:hAnsi="BPG Algeti" w:cs="BPG Algeti"/>
          <w:sz w:val="20"/>
          <w:szCs w:val="20"/>
          <w:lang w:val="ka-GE"/>
        </w:rPr>
        <w:t>ადმინისტრატორის ან კლინიკის ადმნისტრაციულ სპეციალსტის მიერ;</w:t>
      </w:r>
      <w:r w:rsidR="00FB5DE1" w:rsidRPr="004868B2">
        <w:rPr>
          <w:rFonts w:ascii="BPG Algeti" w:hAnsi="BPG Algeti" w:cs="BPG Algeti"/>
          <w:sz w:val="20"/>
          <w:szCs w:val="20"/>
          <w:lang w:val="ka-GE"/>
        </w:rPr>
        <w:t xml:space="preserve">  </w:t>
      </w:r>
      <w:r w:rsidR="00FB5DE1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2543AEA2" w14:textId="3816C400" w:rsidR="00673085" w:rsidRPr="004868B2" w:rsidRDefault="00673085" w:rsidP="007B364B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დადასტურების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ადრესატებთან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 w:rsidR="007B364B" w:rsidRPr="004868B2">
        <w:rPr>
          <w:rFonts w:ascii="BPG Algeti" w:hAnsi="BPG Algeti" w:cs="BPG Algeti"/>
          <w:sz w:val="20"/>
          <w:szCs w:val="20"/>
        </w:rPr>
        <w:t xml:space="preserve"> </w:t>
      </w:r>
      <w:r w:rsidR="007B364B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7B364B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="007B364B" w:rsidRPr="004868B2">
        <w:rPr>
          <w:rFonts w:ascii="BPG Algeti" w:hAnsi="BPG Algeti" w:cs="BPG Algeti"/>
          <w:color w:val="FF0000"/>
          <w:sz w:val="20"/>
          <w:szCs w:val="20"/>
        </w:rPr>
        <w:t xml:space="preserve">self </w:t>
      </w:r>
      <w:proofErr w:type="gramStart"/>
      <w:r w:rsidR="007B364B" w:rsidRPr="004868B2">
        <w:rPr>
          <w:rFonts w:ascii="BPG Algeti" w:hAnsi="BPG Algeti" w:cs="BPG Algeti"/>
          <w:color w:val="FF0000"/>
          <w:sz w:val="20"/>
          <w:szCs w:val="20"/>
        </w:rPr>
        <w:t>service</w:t>
      </w:r>
      <w:proofErr w:type="spellEnd"/>
      <w:r w:rsidR="007B364B"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308F5664" w14:textId="23A54FEE" w:rsidR="00673085" w:rsidRPr="004868B2" w:rsidRDefault="00673085" w:rsidP="007B364B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თანაშრომლების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სიაში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რაიმე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აღმნიშვნელი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ნიშანი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იმყოფება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შვებულებაში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ღილაკის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დაჭერის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დაკლიკების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ჩანდეს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შემცვლელი</w:t>
      </w:r>
      <w:proofErr w:type="spellEnd"/>
      <w:r w:rsidR="007B364B" w:rsidRPr="004868B2">
        <w:rPr>
          <w:rFonts w:ascii="BPG Algeti" w:hAnsi="BPG Algeti" w:cs="BPG Algeti"/>
          <w:sz w:val="20"/>
          <w:szCs w:val="20"/>
        </w:rPr>
        <w:t xml:space="preserve"> </w:t>
      </w:r>
      <w:r w:rsidR="007B364B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7B364B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="007B364B" w:rsidRPr="004868B2">
        <w:rPr>
          <w:rFonts w:ascii="BPG Algeti" w:hAnsi="BPG Algeti" w:cs="BPG Algeti"/>
          <w:color w:val="FF0000"/>
          <w:sz w:val="20"/>
          <w:szCs w:val="20"/>
        </w:rPr>
        <w:t xml:space="preserve">self </w:t>
      </w:r>
      <w:proofErr w:type="gramStart"/>
      <w:r w:rsidR="007B364B" w:rsidRPr="004868B2">
        <w:rPr>
          <w:rFonts w:ascii="BPG Algeti" w:hAnsi="BPG Algeti" w:cs="BPG Algeti"/>
          <w:color w:val="FF0000"/>
          <w:sz w:val="20"/>
          <w:szCs w:val="20"/>
        </w:rPr>
        <w:t>service</w:t>
      </w:r>
      <w:proofErr w:type="spellEnd"/>
      <w:r w:rsidR="007B364B"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3355A349" w14:textId="7E644E90" w:rsidR="00673085" w:rsidRPr="004868B2" w:rsidRDefault="00673085" w:rsidP="00F40A30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ხედავდეს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თავისი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შვებულების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ბალანსებს</w:t>
      </w:r>
      <w:proofErr w:type="spellEnd"/>
      <w:r w:rsidR="00F40A30" w:rsidRPr="004868B2">
        <w:rPr>
          <w:rFonts w:ascii="BPG Algeti" w:hAnsi="BPG Algeti" w:cs="BPG Algeti"/>
          <w:sz w:val="20"/>
          <w:szCs w:val="20"/>
        </w:rPr>
        <w:t xml:space="preserve"> </w:t>
      </w:r>
      <w:r w:rsidR="00F40A30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F40A30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="00F40A30" w:rsidRPr="004868B2">
        <w:rPr>
          <w:rFonts w:ascii="BPG Algeti" w:hAnsi="BPG Algeti" w:cs="BPG Algeti"/>
          <w:color w:val="FF0000"/>
          <w:sz w:val="20"/>
          <w:szCs w:val="20"/>
        </w:rPr>
        <w:t xml:space="preserve">self </w:t>
      </w:r>
      <w:proofErr w:type="gramStart"/>
      <w:r w:rsidR="00F40A30" w:rsidRPr="004868B2">
        <w:rPr>
          <w:rFonts w:ascii="BPG Algeti" w:hAnsi="BPG Algeti" w:cs="BPG Algeti"/>
          <w:color w:val="FF0000"/>
          <w:sz w:val="20"/>
          <w:szCs w:val="20"/>
        </w:rPr>
        <w:t>service</w:t>
      </w:r>
      <w:proofErr w:type="spellEnd"/>
      <w:r w:rsidR="00F40A30"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056FC5A4" w14:textId="77777777" w:rsidR="00673085" w:rsidRPr="004868B2" w:rsidRDefault="00673085" w:rsidP="00FB5DE1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5304C509" w14:textId="525C12AE" w:rsidR="00673085" w:rsidRPr="004868B2" w:rsidRDefault="00673085" w:rsidP="00673085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6" w:name="_Toc161143552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სახელფასო ანგარშის ცვლილება / რეგისტრირება</w:t>
      </w:r>
      <w:bookmarkEnd w:id="16"/>
    </w:p>
    <w:p w14:paraId="35C7F4BD" w14:textId="77777777" w:rsidR="00673085" w:rsidRPr="004868B2" w:rsidRDefault="00673085" w:rsidP="00673085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0DFC2913" w14:textId="3EDE9124" w:rsidR="00673085" w:rsidRPr="004868B2" w:rsidRDefault="00673085" w:rsidP="00FB5DE1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პროცესის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ინიცირება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შეუძლია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პორტალიდან</w:t>
      </w:r>
      <w:proofErr w:type="spellEnd"/>
      <w:r w:rsidR="00FB5DE1" w:rsidRPr="004868B2">
        <w:rPr>
          <w:rFonts w:ascii="BPG Algeti" w:hAnsi="BPG Algeti" w:cs="BPG Algeti"/>
          <w:sz w:val="20"/>
          <w:szCs w:val="20"/>
        </w:rPr>
        <w:t xml:space="preserve"> - </w:t>
      </w:r>
      <w:r w:rsidR="00FB5DE1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FB5DE1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="00FB5DE1" w:rsidRPr="004868B2">
        <w:rPr>
          <w:rFonts w:ascii="BPG Algeti" w:hAnsi="BPG Algeti" w:cs="BPG Algeti"/>
          <w:color w:val="FF0000"/>
          <w:sz w:val="20"/>
          <w:szCs w:val="20"/>
        </w:rPr>
        <w:t xml:space="preserve">self </w:t>
      </w:r>
      <w:proofErr w:type="gramStart"/>
      <w:r w:rsidR="00FB5DE1" w:rsidRPr="004868B2">
        <w:rPr>
          <w:rFonts w:ascii="BPG Algeti" w:hAnsi="BPG Algeti" w:cs="BPG Algeti"/>
          <w:color w:val="FF0000"/>
          <w:sz w:val="20"/>
          <w:szCs w:val="20"/>
        </w:rPr>
        <w:t>service</w:t>
      </w:r>
      <w:proofErr w:type="spellEnd"/>
      <w:r w:rsidR="00FB5DE1"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0A8E38AB" w14:textId="7301B581" w:rsidR="00FB5DE1" w:rsidRPr="004868B2" w:rsidRDefault="00673085" w:rsidP="008C56E8">
      <w:pPr>
        <w:pStyle w:val="ListParagraph"/>
        <w:numPr>
          <w:ilvl w:val="0"/>
          <w:numId w:val="178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პროგრამაში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ისახება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დასტურის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r w:rsidR="00FB5DE1" w:rsidRPr="004868B2">
        <w:rPr>
          <w:rFonts w:ascii="BPG Algeti" w:hAnsi="BPG Algeti" w:cs="BPG Algeti"/>
          <w:sz w:val="20"/>
          <w:szCs w:val="20"/>
        </w:rPr>
        <w:t xml:space="preserve"> </w:t>
      </w:r>
      <w:r w:rsidR="009734F1"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="009734F1"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r w:rsidR="009734F1" w:rsidRPr="004868B2">
        <w:rPr>
          <w:rFonts w:ascii="BPG Algeti" w:hAnsi="BPG Algeti" w:cs="BPG Algeti"/>
          <w:color w:val="FF0000"/>
          <w:sz w:val="20"/>
          <w:szCs w:val="20"/>
        </w:rPr>
        <w:t>self service</w:t>
      </w:r>
      <w:r w:rsidR="009734F1" w:rsidRPr="004868B2">
        <w:rPr>
          <w:rFonts w:ascii="BPG Algeti" w:hAnsi="BPG Algeti" w:cs="BPG Algeti"/>
          <w:sz w:val="20"/>
          <w:szCs w:val="20"/>
          <w:lang w:val="ka-GE"/>
        </w:rPr>
        <w:t xml:space="preserve"> </w:t>
      </w:r>
      <w:r w:rsidR="00FB5DE1" w:rsidRPr="004868B2">
        <w:rPr>
          <w:rFonts w:ascii="BPG Algeti" w:hAnsi="BPG Algeti" w:cs="BPG Algeti"/>
          <w:sz w:val="20"/>
          <w:szCs w:val="20"/>
          <w:lang w:val="ka-GE"/>
        </w:rPr>
        <w:t xml:space="preserve">თუ არ იქნება </w:t>
      </w:r>
      <w:proofErr w:type="spellStart"/>
      <w:r w:rsidR="00FB5DE1" w:rsidRPr="004868B2">
        <w:rPr>
          <w:rFonts w:ascii="BPG Algeti" w:hAnsi="BPG Algeti" w:cs="BPG Algeti"/>
          <w:sz w:val="20"/>
          <w:szCs w:val="20"/>
        </w:rPr>
        <w:t>self service</w:t>
      </w:r>
      <w:proofErr w:type="spellEnd"/>
      <w:r w:rsidR="00FB5DE1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FB5DE1" w:rsidRPr="004868B2">
        <w:rPr>
          <w:rFonts w:ascii="BPG Algeti" w:hAnsi="BPG Algeti" w:cs="BPG Algeti"/>
          <w:sz w:val="20"/>
          <w:szCs w:val="20"/>
        </w:rPr>
        <w:t>სახელფასო</w:t>
      </w:r>
      <w:proofErr w:type="spellEnd"/>
      <w:r w:rsidR="00FB5DE1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FB5DE1" w:rsidRPr="004868B2">
        <w:rPr>
          <w:rFonts w:ascii="BPG Algeti" w:hAnsi="BPG Algeti" w:cs="BPG Algeti"/>
          <w:sz w:val="20"/>
          <w:szCs w:val="20"/>
        </w:rPr>
        <w:t>ანგარიშის</w:t>
      </w:r>
      <w:proofErr w:type="spellEnd"/>
      <w:r w:rsidR="00FB5DE1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FB5DE1" w:rsidRPr="004868B2">
        <w:rPr>
          <w:rFonts w:ascii="BPG Algeti" w:hAnsi="BPG Algeti" w:cs="BPG Algeti"/>
          <w:sz w:val="20"/>
          <w:szCs w:val="20"/>
        </w:rPr>
        <w:t>ცვლილება</w:t>
      </w:r>
      <w:proofErr w:type="spellEnd"/>
      <w:r w:rsidR="00FB5DE1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FB5DE1" w:rsidRPr="004868B2">
        <w:rPr>
          <w:rFonts w:ascii="BPG Algeti" w:hAnsi="BPG Algeti" w:cs="BPG Algeti"/>
          <w:sz w:val="20"/>
          <w:szCs w:val="20"/>
        </w:rPr>
        <w:t>რეგისტრირდებოდეს</w:t>
      </w:r>
      <w:proofErr w:type="spellEnd"/>
      <w:r w:rsidR="00FB5DE1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FB5DE1" w:rsidRPr="004868B2">
        <w:rPr>
          <w:rFonts w:ascii="BPG Algeti" w:hAnsi="BPG Algeti" w:cs="BPG Algeti"/>
          <w:sz w:val="20"/>
          <w:szCs w:val="20"/>
        </w:rPr>
        <w:t>ბექიდან</w:t>
      </w:r>
      <w:proofErr w:type="spellEnd"/>
      <w:r w:rsidR="00FB5DE1" w:rsidRPr="004868B2">
        <w:rPr>
          <w:rFonts w:ascii="BPG Algeti" w:hAnsi="BPG Algeti" w:cs="BPG Algeti"/>
          <w:sz w:val="20"/>
          <w:szCs w:val="20"/>
        </w:rPr>
        <w:t xml:space="preserve"> HR </w:t>
      </w:r>
      <w:r w:rsidR="00FB5DE1" w:rsidRPr="004868B2">
        <w:rPr>
          <w:rFonts w:ascii="BPG Algeti" w:hAnsi="BPG Algeti" w:cs="BPG Algeti"/>
          <w:sz w:val="20"/>
          <w:szCs w:val="20"/>
          <w:lang w:val="ka-GE"/>
        </w:rPr>
        <w:t xml:space="preserve">ადმინისტრატორის მიერ. </w:t>
      </w:r>
      <w:r w:rsidR="009734F1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16A429D7" w14:textId="77777777" w:rsidR="00BD53C6" w:rsidRPr="004868B2" w:rsidRDefault="009734F1" w:rsidP="00BD53C6">
      <w:pPr>
        <w:pStyle w:val="ListParagraph"/>
        <w:numPr>
          <w:ilvl w:val="0"/>
          <w:numId w:val="178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შესაძლებელი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ანგარშის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ნომრების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ისტორიის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ნახვა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.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თანაშრომელს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ჰქონდა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სახელფასო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ანგარიში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დროს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გარკვეული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პეროდი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ამ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ანგარიშზე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ერიცხებოდა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ხელფასი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ხოლო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შეიცვლა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სახლეფასო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ანგარიში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ჩანდეს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ცვლილების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თარიღი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მანამდე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რა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ანგარიში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ჰქონდა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C2B9C" w:rsidRPr="004868B2">
        <w:rPr>
          <w:rFonts w:ascii="BPG Algeti" w:hAnsi="BPG Algeti" w:cs="BPG Algeti"/>
          <w:sz w:val="20"/>
          <w:szCs w:val="20"/>
        </w:rPr>
        <w:t>ისიც</w:t>
      </w:r>
      <w:proofErr w:type="spellEnd"/>
      <w:r w:rsidR="001C2B9C" w:rsidRPr="004868B2">
        <w:rPr>
          <w:rFonts w:ascii="BPG Algeti" w:hAnsi="BPG Algeti" w:cs="BPG Algeti"/>
          <w:sz w:val="20"/>
          <w:szCs w:val="20"/>
        </w:rPr>
        <w:t>.</w:t>
      </w:r>
      <w:r w:rsidR="00BD53C6" w:rsidRPr="004868B2">
        <w:rPr>
          <w:rFonts w:ascii="BPG Algeti" w:hAnsi="BPG Algeti" w:cs="BPG Algeti"/>
          <w:sz w:val="20"/>
          <w:szCs w:val="20"/>
        </w:rPr>
        <w:t xml:space="preserve"> </w:t>
      </w:r>
      <w:r w:rsidR="00BD53C6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2FA78A77" w14:textId="77777777" w:rsidR="00CF41CA" w:rsidRPr="004868B2" w:rsidRDefault="00CF41CA" w:rsidP="00CF41CA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4977C8AD" w14:textId="77777777" w:rsidR="00CF41CA" w:rsidRPr="004868B2" w:rsidRDefault="00CF41CA" w:rsidP="00CF41CA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7" w:name="_Toc161143553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ცნობების მოთხოვნა / დამზადება</w:t>
      </w:r>
      <w:bookmarkEnd w:id="17"/>
    </w:p>
    <w:p w14:paraId="135A7FB3" w14:textId="77777777" w:rsidR="00CF41CA" w:rsidRPr="004868B2" w:rsidRDefault="00CF41CA" w:rsidP="00CF41CA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11E1AA41" w14:textId="77777777" w:rsidR="00CF41CA" w:rsidRPr="00CF41CA" w:rsidRDefault="00CF41CA" w:rsidP="00CF41CA">
      <w:pPr>
        <w:pStyle w:val="ListParagraph"/>
        <w:numPr>
          <w:ilvl w:val="0"/>
          <w:numId w:val="176"/>
        </w:numPr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ინიცირება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პორტალიდან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თანამშრომლის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მიერ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წინასწარ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განსაზღვრული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შესავსები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ფორმა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/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ველები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) </w:t>
      </w:r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- </w:t>
      </w:r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proofErr w:type="spellStart"/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self </w:t>
      </w:r>
      <w:proofErr w:type="gramStart"/>
      <w:r w:rsidRPr="004868B2">
        <w:rPr>
          <w:rFonts w:ascii="BPG Algeti" w:hAnsi="BPG Algeti" w:cs="BPG Algeti"/>
          <w:color w:val="FF0000"/>
          <w:sz w:val="20"/>
          <w:szCs w:val="20"/>
        </w:rPr>
        <w:t>service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194D4A3F" w14:textId="77777777" w:rsidR="00CF41CA" w:rsidRPr="00CF41CA" w:rsidRDefault="00CF41CA" w:rsidP="00CF41CA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HR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უზრუნველყოფს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ცნობის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დამზადებას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პროგრაში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აწყობლი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შაბლონების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მიხედვით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ბექის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მხარეს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).</w:t>
      </w:r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45260311" w14:textId="77777777" w:rsidR="00CF41CA" w:rsidRPr="004868B2" w:rsidRDefault="00CF41CA" w:rsidP="00CF41CA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8" w:name="_Toc161143554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შეტყობინებები</w:t>
      </w:r>
      <w:bookmarkEnd w:id="18"/>
    </w:p>
    <w:p w14:paraId="5E507525" w14:textId="77777777" w:rsidR="00CF41CA" w:rsidRPr="004868B2" w:rsidRDefault="00CF41CA" w:rsidP="00CF41CA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4FAB01B4" w14:textId="77777777" w:rsidR="00CF41CA" w:rsidRPr="00CF41CA" w:rsidRDefault="00CF41CA" w:rsidP="00CF41CA">
      <w:pPr>
        <w:pStyle w:val="ListParagraph"/>
        <w:numPr>
          <w:ilvl w:val="0"/>
          <w:numId w:val="182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გენერირდებოდეს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საკადრო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ოპერაციის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დადასტურებისთანავე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r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6E6D3A7E" w14:textId="77777777" w:rsidR="00CF41CA" w:rsidRPr="00CF41CA" w:rsidRDefault="00CF41CA" w:rsidP="00CF41CA">
      <w:pPr>
        <w:pStyle w:val="ListParagraph"/>
        <w:numPr>
          <w:ilvl w:val="0"/>
          <w:numId w:val="182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მანამ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სანამ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გაიგზავნება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დაგანერირებული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მიმღებებთან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იყრებოდეს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ბექის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მხარეს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სადმე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HR-ს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შეეძლოს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გაკონტროლება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გაუშვას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რომელი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.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ავტომატურად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გაგზავნის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იყოს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განსაზღვრული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მაგ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დღეში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2-ჯერ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მანამდე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HR-ს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შეეძლოს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დაგენერირებული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დარეჯექთება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გაგზავნა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თუ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სასწრაფოა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);</w:t>
      </w:r>
      <w:r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6F69E763" w14:textId="77777777" w:rsidR="00CF41CA" w:rsidRPr="004868B2" w:rsidRDefault="00CF41CA" w:rsidP="00CF41CA">
      <w:pPr>
        <w:pStyle w:val="ListParagraph"/>
        <w:numPr>
          <w:ilvl w:val="0"/>
          <w:numId w:val="182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შეტყობინებების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მიმღებების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დაგენერირების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გაგზავნის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დროების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დაკონფიგურირება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ხდებოდეს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. </w:t>
      </w:r>
      <w:r>
        <w:rPr>
          <w:rFonts w:ascii="BPG Algeti" w:hAnsi="BPG Algeti" w:cs="BPG Algeti"/>
          <w:sz w:val="20"/>
          <w:szCs w:val="20"/>
        </w:rPr>
        <w:t xml:space="preserve">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4FD58C54" w14:textId="77777777" w:rsidR="00673085" w:rsidRPr="004868B2" w:rsidRDefault="00673085" w:rsidP="00BD53C6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40CBE318" w14:textId="584BC5D6" w:rsidR="00673085" w:rsidRPr="004868B2" w:rsidRDefault="00673085" w:rsidP="00673085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19" w:name="_Toc161143555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lastRenderedPageBreak/>
        <w:t>თანამშრომლის სარგებლის, ბონუსების მართვა / დარეგისტრირება</w:t>
      </w:r>
      <w:bookmarkEnd w:id="19"/>
    </w:p>
    <w:p w14:paraId="6FDB07EC" w14:textId="77777777" w:rsidR="00673085" w:rsidRPr="004868B2" w:rsidRDefault="00673085" w:rsidP="00E922FA">
      <w:pPr>
        <w:spacing w:before="120" w:after="12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572DEDF9" w14:textId="77581BD0" w:rsidR="00673085" w:rsidRPr="004868B2" w:rsidRDefault="00A25BB9" w:rsidP="00A25BB9">
      <w:pPr>
        <w:pStyle w:val="ListParagraph"/>
        <w:numPr>
          <w:ilvl w:val="0"/>
          <w:numId w:val="179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r>
        <w:rPr>
          <w:rFonts w:ascii="BPG Algeti" w:hAnsi="BPG Algeti" w:cs="BPG Algeti"/>
          <w:sz w:val="20"/>
          <w:szCs w:val="20"/>
          <w:lang w:val="ka-GE"/>
        </w:rPr>
        <w:t>ყოველთვიური/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კვარტალური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წლიური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ბონუსები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-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შეიძლებოდეს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იმპორტი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ექსელიდან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ერთჯერადი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დანამატებიდან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r>
        <w:rPr>
          <w:rFonts w:ascii="BPG Algeti" w:hAnsi="BPG Algeti" w:cs="BPG Algeti"/>
          <w:sz w:val="20"/>
          <w:szCs w:val="20"/>
        </w:rPr>
        <w:t>(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ანაზღაურება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ფეიროლის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მოდულის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შესაბამისად</w:t>
      </w:r>
      <w:proofErr w:type="spellEnd"/>
      <w:r>
        <w:rPr>
          <w:rFonts w:ascii="BPG Algeti" w:hAnsi="BPG Algeti" w:cs="BPG Algeti"/>
          <w:sz w:val="20"/>
          <w:szCs w:val="20"/>
        </w:rPr>
        <w:t>)</w:t>
      </w:r>
      <w:r w:rsidR="00673085" w:rsidRPr="004868B2">
        <w:rPr>
          <w:rFonts w:ascii="BPG Algeti" w:hAnsi="BPG Algeti" w:cs="BPG Algeti"/>
          <w:sz w:val="20"/>
          <w:szCs w:val="20"/>
        </w:rPr>
        <w:t>;</w:t>
      </w:r>
      <w:r w:rsidR="00E922FA">
        <w:rPr>
          <w:rFonts w:ascii="BPG Algeti" w:hAnsi="BPG Algeti" w:cs="BPG Algeti"/>
          <w:sz w:val="20"/>
          <w:szCs w:val="20"/>
        </w:rPr>
        <w:t xml:space="preserve"> </w:t>
      </w:r>
      <w:r w:rsidR="00E922FA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296A601A" w14:textId="6A97C6D9" w:rsidR="00E922FA" w:rsidRPr="004868B2" w:rsidRDefault="00673085" w:rsidP="00E922FA">
      <w:pPr>
        <w:pStyle w:val="ListParagraph"/>
        <w:numPr>
          <w:ilvl w:val="0"/>
          <w:numId w:val="179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E922FA">
        <w:rPr>
          <w:rFonts w:ascii="BPG Algeti" w:hAnsi="BPG Algeti" w:cs="BPG Algeti"/>
          <w:sz w:val="20"/>
          <w:szCs w:val="20"/>
        </w:rPr>
        <w:t>რაიმე</w:t>
      </w:r>
      <w:proofErr w:type="spellEnd"/>
      <w:r w:rsidRPr="00E922FA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E922FA">
        <w:rPr>
          <w:rFonts w:ascii="BPG Algeti" w:hAnsi="BPG Algeti" w:cs="BPG Algeti"/>
          <w:sz w:val="20"/>
          <w:szCs w:val="20"/>
        </w:rPr>
        <w:t>ერთჯერადი</w:t>
      </w:r>
      <w:proofErr w:type="spellEnd"/>
      <w:r w:rsidRPr="00E922FA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E922FA">
        <w:rPr>
          <w:rFonts w:ascii="BPG Algeti" w:hAnsi="BPG Algeti" w:cs="BPG Algeti"/>
          <w:sz w:val="20"/>
          <w:szCs w:val="20"/>
        </w:rPr>
        <w:t>ჩარიცხვ</w:t>
      </w:r>
      <w:r w:rsidR="00E922FA" w:rsidRPr="00E922FA">
        <w:rPr>
          <w:rFonts w:ascii="BPG Algeti" w:hAnsi="BPG Algeti" w:cs="BPG Algeti"/>
          <w:sz w:val="20"/>
          <w:szCs w:val="20"/>
        </w:rPr>
        <w:t>ის</w:t>
      </w:r>
      <w:proofErr w:type="spellEnd"/>
      <w:r w:rsidRPr="00E922FA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="00E922FA" w:rsidRPr="00E922FA">
        <w:rPr>
          <w:rFonts w:ascii="BPG Algeti" w:hAnsi="BPG Algeti" w:cs="BPG Algeti"/>
          <w:sz w:val="20"/>
          <w:szCs w:val="20"/>
        </w:rPr>
        <w:t>დანამატი</w:t>
      </w:r>
      <w:proofErr w:type="spellEnd"/>
      <w:r w:rsidR="00E922FA" w:rsidRPr="00E922FA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E922FA">
        <w:rPr>
          <w:rFonts w:ascii="BPG Algeti" w:hAnsi="BPG Algeti" w:cs="BPG Algeti"/>
          <w:sz w:val="20"/>
          <w:szCs w:val="20"/>
        </w:rPr>
        <w:t>სხვა</w:t>
      </w:r>
      <w:proofErr w:type="spellEnd"/>
      <w:r w:rsidR="00E922FA" w:rsidRPr="00E922FA">
        <w:rPr>
          <w:rFonts w:ascii="BPG Algeti" w:hAnsi="BPG Algeti" w:cs="BPG Algeti"/>
          <w:sz w:val="20"/>
          <w:szCs w:val="20"/>
        </w:rPr>
        <w:t>…</w:t>
      </w:r>
      <w:r w:rsidRPr="00E922FA">
        <w:rPr>
          <w:rFonts w:ascii="BPG Algeti" w:hAnsi="BPG Algeti" w:cs="BPG Algeti"/>
          <w:sz w:val="20"/>
          <w:szCs w:val="20"/>
        </w:rPr>
        <w:t xml:space="preserve">) -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>
        <w:rPr>
          <w:rFonts w:ascii="BPG Algeti" w:hAnsi="BPG Algeti" w:cs="BPG Algeti"/>
          <w:sz w:val="20"/>
          <w:szCs w:val="20"/>
        </w:rPr>
        <w:t>შეიძლებოდეს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იმპორტი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ექსელიდან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ერთჯერადი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დანამატებიდან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r w:rsidR="00E922FA">
        <w:rPr>
          <w:rFonts w:ascii="BPG Algeti" w:hAnsi="BPG Algeti" w:cs="BPG Algeti"/>
          <w:sz w:val="20"/>
          <w:szCs w:val="20"/>
        </w:rPr>
        <w:t>(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ანაზღაურება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ფეიროლის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="00E922FA">
        <w:rPr>
          <w:rFonts w:ascii="BPG Algeti" w:hAnsi="BPG Algeti" w:cs="BPG Algeti"/>
          <w:sz w:val="20"/>
          <w:szCs w:val="20"/>
        </w:rPr>
        <w:t>მოდულის</w:t>
      </w:r>
      <w:proofErr w:type="spellEnd"/>
      <w:r w:rsidR="00E922FA">
        <w:rPr>
          <w:rFonts w:ascii="BPG Algeti" w:hAnsi="BPG Algeti" w:cs="BPG Algeti"/>
          <w:sz w:val="20"/>
          <w:szCs w:val="20"/>
        </w:rPr>
        <w:t xml:space="preserve"> </w:t>
      </w:r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შესაბამისად</w:t>
      </w:r>
      <w:proofErr w:type="spellEnd"/>
      <w:proofErr w:type="gramEnd"/>
      <w:r w:rsidR="00E922FA">
        <w:rPr>
          <w:rFonts w:ascii="BPG Algeti" w:hAnsi="BPG Algeti" w:cs="BPG Algeti"/>
          <w:sz w:val="20"/>
          <w:szCs w:val="20"/>
        </w:rPr>
        <w:t>)</w:t>
      </w:r>
      <w:r w:rsidR="00E922FA" w:rsidRPr="004868B2">
        <w:rPr>
          <w:rFonts w:ascii="BPG Algeti" w:hAnsi="BPG Algeti" w:cs="BPG Algeti"/>
          <w:sz w:val="20"/>
          <w:szCs w:val="20"/>
        </w:rPr>
        <w:t>;</w:t>
      </w:r>
      <w:r w:rsidR="00E922FA">
        <w:rPr>
          <w:rFonts w:ascii="BPG Algeti" w:hAnsi="BPG Algeti" w:cs="BPG Algeti"/>
          <w:sz w:val="20"/>
          <w:szCs w:val="20"/>
        </w:rPr>
        <w:t xml:space="preserve"> </w:t>
      </w:r>
      <w:r w:rsidR="00E922FA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185A4E69" w14:textId="34747BE9" w:rsidR="00673085" w:rsidRDefault="00673085" w:rsidP="00A25BB9">
      <w:pPr>
        <w:pStyle w:val="ListParagraph"/>
        <w:numPr>
          <w:ilvl w:val="0"/>
          <w:numId w:val="179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დაზღვევა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-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>
        <w:rPr>
          <w:rFonts w:ascii="BPG Algeti" w:hAnsi="BPG Algeti" w:cs="BPG Algeti"/>
          <w:sz w:val="20"/>
          <w:szCs w:val="20"/>
        </w:rPr>
        <w:t>შეიძლებოდეს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იმპორტი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 w:rsidRPr="004868B2">
        <w:rPr>
          <w:rFonts w:ascii="BPG Algeti" w:hAnsi="BPG Algeti" w:cs="BPG Algeti"/>
          <w:sz w:val="20"/>
          <w:szCs w:val="20"/>
        </w:rPr>
        <w:t>ექსელიდან</w:t>
      </w:r>
      <w:proofErr w:type="spellEnd"/>
      <w:r w:rsidR="00E922FA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>
        <w:rPr>
          <w:rFonts w:ascii="BPG Algeti" w:hAnsi="BPG Algeti" w:cs="BPG Algeti"/>
          <w:sz w:val="20"/>
          <w:szCs w:val="20"/>
        </w:rPr>
        <w:t>ან</w:t>
      </w:r>
      <w:proofErr w:type="spellEnd"/>
      <w:r w:rsidR="00E922FA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>
        <w:rPr>
          <w:rFonts w:ascii="BPG Algeti" w:hAnsi="BPG Algeti" w:cs="BPG Algeti"/>
          <w:sz w:val="20"/>
          <w:szCs w:val="20"/>
        </w:rPr>
        <w:t>კონკრეტულ</w:t>
      </w:r>
      <w:proofErr w:type="spellEnd"/>
      <w:r w:rsidR="00E922FA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>
        <w:rPr>
          <w:rFonts w:ascii="BPG Algeti" w:hAnsi="BPG Algeti" w:cs="BPG Algeti"/>
          <w:sz w:val="20"/>
          <w:szCs w:val="20"/>
        </w:rPr>
        <w:t>თანამშრომელზე</w:t>
      </w:r>
      <w:proofErr w:type="spellEnd"/>
      <w:r w:rsidR="00E922FA" w:rsidRPr="004868B2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დარიცხვა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/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დაკავება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ხორციელდებ</w:t>
      </w:r>
      <w:r w:rsidR="00E922FA">
        <w:rPr>
          <w:rFonts w:ascii="BPG Algeti" w:hAnsi="BPG Algeti" w:cs="BPG Algeti"/>
          <w:sz w:val="20"/>
          <w:szCs w:val="20"/>
        </w:rPr>
        <w:t>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ფეიროლის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>
        <w:rPr>
          <w:rFonts w:ascii="BPG Algeti" w:hAnsi="BPG Algeti" w:cs="BPG Algeti"/>
          <w:sz w:val="20"/>
          <w:szCs w:val="20"/>
        </w:rPr>
        <w:t>მოდულის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შესაბამისად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; </w:t>
      </w:r>
      <w:r w:rsidR="00E922FA">
        <w:rPr>
          <w:rFonts w:ascii="BPG Algeti" w:hAnsi="BPG Algeti" w:cs="BPG Algeti"/>
          <w:sz w:val="20"/>
          <w:szCs w:val="20"/>
        </w:rPr>
        <w:t xml:space="preserve"> </w:t>
      </w:r>
      <w:r w:rsidR="00E922FA"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  <w:proofErr w:type="gramEnd"/>
    </w:p>
    <w:p w14:paraId="50DEB25F" w14:textId="44F2B53D" w:rsidR="00E922FA" w:rsidRPr="004868B2" w:rsidRDefault="00E922FA" w:rsidP="00A25BB9">
      <w:pPr>
        <w:pStyle w:val="ListParagraph"/>
        <w:numPr>
          <w:ilvl w:val="0"/>
          <w:numId w:val="179"/>
        </w:numPr>
        <w:tabs>
          <w:tab w:val="left" w:pos="284"/>
        </w:tabs>
        <w:spacing w:line="360" w:lineRule="auto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>
        <w:rPr>
          <w:rFonts w:ascii="BPG Algeti" w:hAnsi="BPG Algeti" w:cs="BPG Algeti"/>
          <w:sz w:val="20"/>
          <w:szCs w:val="20"/>
        </w:rPr>
        <w:t>სატელეფონო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ლიმიტები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gramStart"/>
      <w:r>
        <w:rPr>
          <w:rFonts w:ascii="BPG Algeti" w:hAnsi="BPG Algeti" w:cs="BPG Algeti"/>
          <w:sz w:val="20"/>
          <w:szCs w:val="20"/>
        </w:rPr>
        <w:t xml:space="preserve">- 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დარეგისტრირება</w:t>
      </w:r>
      <w:proofErr w:type="spellEnd"/>
      <w:proofErr w:type="gram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შეიძლებოდეს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HR-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იმპორტი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ექსელიდან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ან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კონკრეტულ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თანამშრომელზე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>)</w:t>
      </w:r>
      <w:r>
        <w:rPr>
          <w:rFonts w:ascii="BPG Algeti" w:hAnsi="BPG Algeti" w:cs="BPG Algeti"/>
          <w:sz w:val="20"/>
          <w:szCs w:val="20"/>
        </w:rPr>
        <w:t xml:space="preserve">. </w:t>
      </w:r>
      <w:proofErr w:type="spellStart"/>
      <w:r>
        <w:rPr>
          <w:rFonts w:ascii="BPG Algeti" w:hAnsi="BPG Algeti" w:cs="BPG Algeti"/>
          <w:sz w:val="20"/>
          <w:szCs w:val="20"/>
        </w:rPr>
        <w:t>ფეიროლ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პროცესში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არ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გაითვალისწინება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. </w:t>
      </w:r>
      <w:r w:rsidRPr="004868B2">
        <w:rPr>
          <w:rFonts w:ascii="BPG Algeti" w:hAnsi="BPG Algeti" w:cs="BPG Algeti"/>
          <w:color w:val="FF0000"/>
          <w:sz w:val="20"/>
          <w:szCs w:val="20"/>
        </w:rPr>
        <w:t>Mandatory</w:t>
      </w:r>
    </w:p>
    <w:p w14:paraId="637E4FF2" w14:textId="77777777" w:rsidR="00673085" w:rsidRPr="00E922FA" w:rsidRDefault="00673085" w:rsidP="00E922FA">
      <w:pPr>
        <w:pStyle w:val="ListParagraph"/>
        <w:tabs>
          <w:tab w:val="left" w:pos="284"/>
        </w:tabs>
        <w:spacing w:line="259" w:lineRule="auto"/>
        <w:contextualSpacing/>
        <w:jc w:val="both"/>
        <w:rPr>
          <w:rFonts w:ascii="BPG Algeti" w:hAnsi="BPG Algeti" w:cs="BPG Algeti"/>
          <w:sz w:val="20"/>
          <w:szCs w:val="20"/>
        </w:rPr>
      </w:pPr>
    </w:p>
    <w:p w14:paraId="0E7D9CED" w14:textId="420E4B84" w:rsidR="004868B2" w:rsidRPr="00E922FA" w:rsidRDefault="00E922FA" w:rsidP="00E922FA">
      <w:pPr>
        <w:spacing w:before="120" w:after="120" w:line="360" w:lineRule="auto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  <w:r>
        <w:rPr>
          <w:rFonts w:ascii="BPG Algeti" w:hAnsi="BPG Algeti" w:cs="BPG Algeti"/>
          <w:sz w:val="20"/>
          <w:szCs w:val="20"/>
          <w:lang w:val="ka-GE"/>
        </w:rPr>
        <w:t xml:space="preserve">თუ იქნება </w:t>
      </w:r>
      <w:r>
        <w:rPr>
          <w:rFonts w:ascii="BPG Algeti" w:hAnsi="BPG Algeti" w:cs="BPG Algeti"/>
          <w:sz w:val="20"/>
          <w:szCs w:val="20"/>
        </w:rPr>
        <w:t xml:space="preserve">self-service </w:t>
      </w:r>
      <w:r>
        <w:rPr>
          <w:rFonts w:ascii="BPG Algeti" w:hAnsi="BPG Algeti" w:cs="BPG Algeti"/>
          <w:sz w:val="20"/>
          <w:szCs w:val="20"/>
          <w:lang w:val="ka-GE"/>
        </w:rPr>
        <w:t xml:space="preserve">მოდული, დაზღვევის და სატელეფონო ლიმიტის მოთხოვნის დაინიცირება შესაძლებელი იყოს თანაშრომლის მიერ. მოთხოვნა ვარდებოდეს ბექის მხარეს და მერე პროცესი სტანდარტულად როგორც ზემოთ არის მოცემული.  </w:t>
      </w:r>
      <w:r w:rsidRPr="004868B2">
        <w:rPr>
          <w:rFonts w:ascii="BPG Algeti" w:hAnsi="BPG Algeti" w:cs="BPG Algeti"/>
          <w:color w:val="FF0000"/>
          <w:sz w:val="20"/>
          <w:szCs w:val="20"/>
        </w:rPr>
        <w:t xml:space="preserve">mandatory </w:t>
      </w:r>
      <w:r w:rsidRPr="004868B2">
        <w:rPr>
          <w:rFonts w:ascii="BPG Algeti" w:hAnsi="BPG Algeti" w:cs="BPG Algeti"/>
          <w:color w:val="FF0000"/>
          <w:sz w:val="20"/>
          <w:szCs w:val="20"/>
          <w:lang w:val="ka-GE"/>
        </w:rPr>
        <w:t xml:space="preserve">თუ იქნება </w:t>
      </w:r>
      <w:r w:rsidRPr="004868B2">
        <w:rPr>
          <w:rFonts w:ascii="BPG Algeti" w:hAnsi="BPG Algeti" w:cs="BPG Algeti"/>
          <w:color w:val="FF0000"/>
          <w:sz w:val="20"/>
          <w:szCs w:val="20"/>
        </w:rPr>
        <w:t>self service</w:t>
      </w:r>
    </w:p>
    <w:p w14:paraId="2CEE1293" w14:textId="27CC92B4" w:rsidR="00673085" w:rsidRPr="004868B2" w:rsidRDefault="00673085" w:rsidP="00673085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20" w:name="_Toc161143556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ანაზღაურების (payroll) პროცესი</w:t>
      </w:r>
      <w:bookmarkEnd w:id="20"/>
      <w:r w:rsidR="007B7F2F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 xml:space="preserve"> </w:t>
      </w:r>
    </w:p>
    <w:p w14:paraId="6B00A5D3" w14:textId="77777777" w:rsidR="00673085" w:rsidRPr="004868B2" w:rsidRDefault="00673085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79E49134" w14:textId="77777777" w:rsidR="00673085" w:rsidRPr="004868B2" w:rsidRDefault="00673085" w:rsidP="00E922FA">
      <w:pPr>
        <w:pStyle w:val="Heading2"/>
        <w:spacing w:line="360" w:lineRule="auto"/>
        <w:rPr>
          <w:rFonts w:ascii="BPG Algeti" w:hAnsi="BPG Algeti" w:cs="BPG Algeti"/>
          <w:sz w:val="20"/>
          <w:szCs w:val="20"/>
        </w:rPr>
      </w:pPr>
      <w:bookmarkStart w:id="21" w:name="_Toc161143557"/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ზოგადი</w:t>
      </w:r>
      <w:proofErr w:type="spellEnd"/>
      <w:proofErr w:type="gram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მიმოხილვა</w:t>
      </w:r>
      <w:bookmarkEnd w:id="21"/>
      <w:proofErr w:type="spellEnd"/>
    </w:p>
    <w:p w14:paraId="50A38009" w14:textId="77777777" w:rsidR="00673085" w:rsidRPr="004868B2" w:rsidRDefault="00673085" w:rsidP="00E922FA">
      <w:pPr>
        <w:pStyle w:val="ListParagraph"/>
        <w:numPr>
          <w:ilvl w:val="0"/>
          <w:numId w:val="97"/>
        </w:numPr>
        <w:spacing w:line="360" w:lineRule="auto"/>
        <w:ind w:left="426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კომპანიის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ანაზღაურების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პროცესი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შესაძლოა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მოიცავდეს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შემდეგ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დარიცხვა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/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დაკავებებს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:</w:t>
      </w:r>
    </w:p>
    <w:p w14:paraId="06D8F375" w14:textId="067FC6B1" w:rsidR="00673085" w:rsidRDefault="00673085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თანამშრომელთა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ყოველთვიურ</w:t>
      </w:r>
      <w:proofErr w:type="spellEnd"/>
      <w:r w:rsidR="00E922FA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E922FA">
        <w:rPr>
          <w:rFonts w:ascii="BPG Algeti" w:hAnsi="BPG Algeti" w:cs="BPG Algeti"/>
          <w:sz w:val="20"/>
          <w:szCs w:val="20"/>
        </w:rPr>
        <w:t>ფიქსირებულ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ხელფასებს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08B60A40" w14:textId="17FF0A05" w:rsidR="00E922FA" w:rsidRDefault="00E922FA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>
        <w:rPr>
          <w:rFonts w:ascii="BPG Algeti" w:hAnsi="BPG Algeti" w:cs="BPG Algeti"/>
          <w:sz w:val="20"/>
          <w:szCs w:val="20"/>
        </w:rPr>
        <w:t>თანაშრომელთა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საათობრივ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>
        <w:rPr>
          <w:rFonts w:ascii="BPG Algeti" w:hAnsi="BPG Algeti" w:cs="BPG Algeti"/>
          <w:sz w:val="20"/>
          <w:szCs w:val="20"/>
        </w:rPr>
        <w:t>ანაზღაურებებს</w:t>
      </w:r>
      <w:proofErr w:type="spellEnd"/>
      <w:r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08E98AAD" w14:textId="4547F3FD" w:rsidR="00E922FA" w:rsidRPr="004868B2" w:rsidRDefault="00E922FA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>
        <w:rPr>
          <w:rFonts w:ascii="BPG Algeti" w:hAnsi="BPG Algeti" w:cs="BPG Algeti"/>
          <w:sz w:val="20"/>
          <w:szCs w:val="20"/>
        </w:rPr>
        <w:t>თანამშრომელთა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გამომუშავებით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ანაზღაურებებს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>
        <w:rPr>
          <w:rFonts w:ascii="BPG Algeti" w:hAnsi="BPG Algeti" w:cs="BPG Algeti"/>
          <w:sz w:val="20"/>
          <w:szCs w:val="20"/>
        </w:rPr>
        <w:t>ეს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არ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არის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ბონუსი</w:t>
      </w:r>
      <w:proofErr w:type="spellEnd"/>
      <w:r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>
        <w:rPr>
          <w:rFonts w:ascii="BPG Algeti" w:hAnsi="BPG Algeti" w:cs="BPG Algeti"/>
          <w:sz w:val="20"/>
          <w:szCs w:val="20"/>
        </w:rPr>
        <w:t>რომელიც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ითვლება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სხვადასხვა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კრიტერიუმებით</w:t>
      </w:r>
      <w:proofErr w:type="spellEnd"/>
      <w:r>
        <w:rPr>
          <w:rFonts w:ascii="BPG Algeti" w:hAnsi="BPG Algeti" w:cs="BPG Algeti"/>
          <w:sz w:val="20"/>
          <w:szCs w:val="20"/>
        </w:rPr>
        <w:t xml:space="preserve">. </w:t>
      </w:r>
      <w:proofErr w:type="spellStart"/>
      <w:r>
        <w:rPr>
          <w:rFonts w:ascii="BPG Algeti" w:hAnsi="BPG Algeti" w:cs="BPG Algeti"/>
          <w:sz w:val="20"/>
          <w:szCs w:val="20"/>
        </w:rPr>
        <w:t>არამედ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არის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კონკრეტულ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სერვისზე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მიბმული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პროცენტული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ან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ფიქს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ანაზღაურება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- </w:t>
      </w:r>
      <w:proofErr w:type="spellStart"/>
      <w:r>
        <w:rPr>
          <w:rFonts w:ascii="BPG Algeti" w:hAnsi="BPG Algeti" w:cs="BPG Algeti"/>
          <w:sz w:val="20"/>
          <w:szCs w:val="20"/>
        </w:rPr>
        <w:t>მაგალითად</w:t>
      </w:r>
      <w:proofErr w:type="spellEnd"/>
      <w:r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>
        <w:rPr>
          <w:rFonts w:ascii="BPG Algeti" w:hAnsi="BPG Algeti" w:cs="BPG Algeti"/>
          <w:sz w:val="20"/>
          <w:szCs w:val="20"/>
        </w:rPr>
        <w:t>კარდიოლოგის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კონსულტაცია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კონსულტაციის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ღირებულების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x</w:t>
      </w:r>
      <w:r>
        <w:rPr>
          <w:rFonts w:ascii="BPG Algeti" w:hAnsi="BPG Algeti" w:cs="BPG Algeti"/>
          <w:sz w:val="20"/>
          <w:szCs w:val="20"/>
          <w:lang w:val="ka-GE"/>
        </w:rPr>
        <w:t xml:space="preserve">% ან </w:t>
      </w:r>
      <w:r>
        <w:rPr>
          <w:rFonts w:ascii="BPG Algeti" w:hAnsi="BPG Algeti" w:cs="BPG Algeti"/>
          <w:sz w:val="20"/>
          <w:szCs w:val="20"/>
        </w:rPr>
        <w:t xml:space="preserve">X </w:t>
      </w:r>
      <w:r>
        <w:rPr>
          <w:rFonts w:ascii="BPG Algeti" w:hAnsi="BPG Algeti" w:cs="BPG Algeti"/>
          <w:sz w:val="20"/>
          <w:szCs w:val="20"/>
          <w:lang w:val="ka-GE"/>
        </w:rPr>
        <w:t>ლარი)</w:t>
      </w:r>
    </w:p>
    <w:p w14:paraId="4C007F9C" w14:textId="2D85F486" w:rsidR="00673085" w:rsidRPr="004868B2" w:rsidRDefault="00E922FA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>
        <w:rPr>
          <w:rFonts w:ascii="BPG Algeti" w:hAnsi="BPG Algeti" w:cs="BPG Algeti"/>
          <w:sz w:val="20"/>
          <w:szCs w:val="20"/>
        </w:rPr>
        <w:t>ყოველთვიურ</w:t>
      </w:r>
      <w:proofErr w:type="spellEnd"/>
      <w:r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კვარტალურს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673085" w:rsidRPr="004868B2">
        <w:rPr>
          <w:rFonts w:ascii="BPG Algeti" w:hAnsi="BPG Algeti" w:cs="BPG Algeti"/>
          <w:sz w:val="20"/>
          <w:szCs w:val="20"/>
        </w:rPr>
        <w:t>წლიურ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="00673085" w:rsidRPr="004868B2">
        <w:rPr>
          <w:rFonts w:ascii="BPG Algeti" w:hAnsi="BPG Algeti" w:cs="BPG Algeti"/>
          <w:sz w:val="20"/>
          <w:szCs w:val="20"/>
        </w:rPr>
        <w:t>ბონუსებს</w:t>
      </w:r>
      <w:proofErr w:type="spellEnd"/>
      <w:r w:rsidR="00673085"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4A2C4EAD" w14:textId="746811A4" w:rsidR="00673085" w:rsidRPr="004868B2" w:rsidRDefault="00673085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სხვადასხვა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დანამატებს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ერთჯერადი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დანამატი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ა.შ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  <w:proofErr w:type="gramStart"/>
      <w:r w:rsidRPr="004868B2">
        <w:rPr>
          <w:rFonts w:ascii="BPG Algeti" w:hAnsi="BPG Algeti" w:cs="BPG Algeti"/>
          <w:sz w:val="20"/>
          <w:szCs w:val="20"/>
        </w:rPr>
        <w:t>);</w:t>
      </w:r>
      <w:proofErr w:type="gramEnd"/>
    </w:p>
    <w:p w14:paraId="20D315DF" w14:textId="77777777" w:rsidR="00673085" w:rsidRPr="004868B2" w:rsidRDefault="00673085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საბოლოო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ანგარიშსწორებას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 /</w:t>
      </w:r>
      <w:proofErr w:type="gram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კომპენსაციას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</w:p>
    <w:p w14:paraId="5CFAC960" w14:textId="77777777" w:rsidR="00673085" w:rsidRPr="004868B2" w:rsidRDefault="00673085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lastRenderedPageBreak/>
        <w:t>ზეგანაკვეთურად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ნამუშევარი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საათების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ანაზღაურებას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ასეთის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არსებობისას</w:t>
      </w:r>
      <w:proofErr w:type="spellEnd"/>
      <w:proofErr w:type="gramStart"/>
      <w:r w:rsidRPr="004868B2">
        <w:rPr>
          <w:rFonts w:ascii="BPG Algeti" w:hAnsi="BPG Algeti" w:cs="BPG Algeti"/>
          <w:sz w:val="20"/>
          <w:szCs w:val="20"/>
        </w:rPr>
        <w:t>);</w:t>
      </w:r>
      <w:proofErr w:type="gramEnd"/>
    </w:p>
    <w:p w14:paraId="1C0C5F03" w14:textId="77777777" w:rsidR="00673085" w:rsidRPr="004868B2" w:rsidRDefault="00673085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დაზღვევას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კომპანიის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დაფინასებული</w:t>
      </w:r>
      <w:proofErr w:type="spellEnd"/>
      <w:proofErr w:type="gramStart"/>
      <w:r w:rsidRPr="004868B2">
        <w:rPr>
          <w:rFonts w:ascii="BPG Algeti" w:hAnsi="BPG Algeti" w:cs="BPG Algeti"/>
          <w:sz w:val="20"/>
          <w:szCs w:val="20"/>
        </w:rPr>
        <w:t>);</w:t>
      </w:r>
      <w:proofErr w:type="gramEnd"/>
    </w:p>
    <w:p w14:paraId="21A5C897" w14:textId="77777777" w:rsidR="00673085" w:rsidRPr="004868B2" w:rsidRDefault="00673085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დაზღვევის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დამატებით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პაკეტის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ღირებულების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დაქვითვას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700CFBCE" w14:textId="77777777" w:rsidR="00673085" w:rsidRPr="004868B2" w:rsidRDefault="00673085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აღსრულების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ეროვნული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ბიურის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გამოგზვნილი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დოკუმენტის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საფუძველზე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თანამშრომლის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ანაზღაურებიდან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თანხის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დაქვითვას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აღსრულების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ეროვნულ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ბიუროში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გადარიცხვას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3D24FB75" w14:textId="77777777" w:rsidR="00673085" w:rsidRPr="004868B2" w:rsidRDefault="00673085" w:rsidP="00E922FA">
      <w:pPr>
        <w:pStyle w:val="ListParagraph"/>
        <w:numPr>
          <w:ilvl w:val="1"/>
          <w:numId w:val="92"/>
        </w:numPr>
        <w:spacing w:line="360" w:lineRule="auto"/>
        <w:ind w:left="1080"/>
        <w:contextualSpacing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ერთჯერად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დაქვითვას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/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ჯარიმას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კომპანიის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წესების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შესაბამისად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</w:p>
    <w:p w14:paraId="4ECF8774" w14:textId="257173B4" w:rsidR="00673085" w:rsidRPr="004868B2" w:rsidRDefault="00E922FA" w:rsidP="00E922FA">
      <w:pPr>
        <w:pStyle w:val="ListParagraph"/>
        <w:numPr>
          <w:ilvl w:val="0"/>
          <w:numId w:val="97"/>
        </w:numPr>
        <w:spacing w:line="360" w:lineRule="auto"/>
        <w:ind w:left="426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ძირითადი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ხელფასის</w:t>
      </w:r>
      <w:proofErr w:type="spellEnd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გადახდა</w:t>
      </w:r>
      <w:proofErr w:type="spellEnd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ხდება</w:t>
      </w:r>
      <w:proofErr w:type="spellEnd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თვეში</w:t>
      </w:r>
      <w:proofErr w:type="spellEnd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ორჯერ</w:t>
      </w:r>
      <w:proofErr w:type="spellEnd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: </w:t>
      </w:r>
      <w:proofErr w:type="spellStart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თვის</w:t>
      </w:r>
      <w:proofErr w:type="spellEnd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673085"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ბოლოს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gramStart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HO </w:t>
      </w:r>
      <w:r>
        <w:rPr>
          <w:rFonts w:ascii="BPG Algeti" w:eastAsia="Times New Roman" w:hAnsi="BPG Algeti" w:cs="BPG Algeti"/>
          <w:sz w:val="20"/>
          <w:szCs w:val="20"/>
          <w:lang w:val="ka-GE" w:eastAsia="fr-FR"/>
        </w:rPr>
        <w:t xml:space="preserve"> და</w:t>
      </w:r>
      <w:proofErr w:type="gramEnd"/>
      <w:r>
        <w:rPr>
          <w:rFonts w:ascii="BPG Algeti" w:eastAsia="Times New Roman" w:hAnsi="BPG Algeti" w:cs="BPG Algeti"/>
          <w:sz w:val="20"/>
          <w:szCs w:val="20"/>
          <w:lang w:val="ka-GE" w:eastAsia="fr-FR"/>
        </w:rPr>
        <w:t xml:space="preserve"> კლინიკების ადმინისტრაციული თანამშრომლები) და თვის 15 რიცხვში (სამედიცინო პერსონალი);</w:t>
      </w:r>
    </w:p>
    <w:p w14:paraId="41F6778E" w14:textId="73F58E8B" w:rsidR="00673085" w:rsidRPr="00CF41CA" w:rsidRDefault="00673085" w:rsidP="00CF41CA">
      <w:pPr>
        <w:pStyle w:val="ListParagraph"/>
        <w:numPr>
          <w:ilvl w:val="0"/>
          <w:numId w:val="97"/>
        </w:numPr>
        <w:spacing w:line="360" w:lineRule="auto"/>
        <w:ind w:left="426"/>
        <w:contextualSpacing/>
        <w:jc w:val="both"/>
        <w:rPr>
          <w:rFonts w:ascii="BPG Algeti" w:eastAsia="Times New Roman" w:hAnsi="BPG Algeti" w:cs="BPG Algeti"/>
          <w:color w:val="000000"/>
          <w:sz w:val="20"/>
          <w:szCs w:val="20"/>
          <w:lang w:val="fr-FR" w:eastAsia="fr-FR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თვის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გამავლობაში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(10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20 </w:t>
      </w:r>
      <w:proofErr w:type="spellStart"/>
      <w:proofErr w:type="gram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რიცხვში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)</w:t>
      </w:r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თანამშრომლებზე</w:t>
      </w:r>
      <w:proofErr w:type="spellEnd"/>
      <w:proofErr w:type="gram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ხდება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ბონუსების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სხვა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განაცემების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მაგ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: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დანაკლისი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კომპენსაცია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ერთჯერადი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დანამატი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ა.შ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.)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გადახდა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val="fr-FR" w:eastAsia="fr-FR"/>
        </w:rPr>
        <w:t>:</w:t>
      </w:r>
    </w:p>
    <w:p w14:paraId="40E8EF74" w14:textId="2A9343A5" w:rsidR="00673085" w:rsidRPr="004868B2" w:rsidRDefault="00673085" w:rsidP="00CF41CA">
      <w:pPr>
        <w:pStyle w:val="ListParagraph"/>
        <w:numPr>
          <w:ilvl w:val="0"/>
          <w:numId w:val="97"/>
        </w:numPr>
        <w:spacing w:line="360" w:lineRule="auto"/>
        <w:ind w:left="426"/>
        <w:contextualSpacing/>
        <w:jc w:val="both"/>
        <w:rPr>
          <w:rFonts w:ascii="BPG Algeti" w:eastAsia="Times New Roman" w:hAnsi="BPG Algeti" w:cs="BPG Algeti"/>
          <w:sz w:val="20"/>
          <w:szCs w:val="20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თანამშრომლების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ხელფასები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დაფიქსირებულია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ეროვნულ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ვალუტაში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ამჟამად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არ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გვაქვს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არცერთი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თანამშრმლის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ხელფასი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უცხოურ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ვალუტაში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თუმცა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კარგი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იქნება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თუ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პროგრამას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ექნება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კონვერტაციის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შესაძლებლობა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ფეიროლის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დროს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),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თუ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ოდესმე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დადგა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ამის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საჭიროება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.</w:t>
      </w:r>
    </w:p>
    <w:p w14:paraId="34856AFE" w14:textId="3DA3EA1F" w:rsidR="00673085" w:rsidRPr="00CF41CA" w:rsidRDefault="00673085" w:rsidP="00CF41CA">
      <w:pPr>
        <w:pStyle w:val="ListParagraph"/>
        <w:numPr>
          <w:ilvl w:val="0"/>
          <w:numId w:val="97"/>
        </w:numPr>
        <w:spacing w:line="360" w:lineRule="auto"/>
        <w:ind w:left="426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კანონით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განსაზღვრულ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შემთხვევებში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შესაძლოა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თანამშრომლებს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განესაზღვროთ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საგადასახადო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შეღავათი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რომლის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გათვალისწინება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ანაზღაურების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დროს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HR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პროგრამაში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proofErr w:type="gram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დარეგის</w:t>
      </w:r>
      <w:r w:rsidR="00CF41CA">
        <w:rPr>
          <w:rFonts w:ascii="BPG Algeti" w:eastAsia="Times New Roman" w:hAnsi="BPG Algeti" w:cs="BPG Algeti"/>
          <w:sz w:val="20"/>
          <w:szCs w:val="20"/>
          <w:lang w:eastAsia="fr-FR"/>
        </w:rPr>
        <w:t>ტრირდეს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თანამშრომლის</w:t>
      </w:r>
      <w:proofErr w:type="spellEnd"/>
      <w:proofErr w:type="gram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მიერ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შესაბამის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დოკუმენტაციის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წარმოდგენის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შემდეგ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.</w:t>
      </w:r>
    </w:p>
    <w:p w14:paraId="7D665914" w14:textId="77777777" w:rsidR="00673085" w:rsidRPr="004868B2" w:rsidRDefault="00673085" w:rsidP="00E922FA">
      <w:pPr>
        <w:pStyle w:val="ListParagraph"/>
        <w:numPr>
          <w:ilvl w:val="0"/>
          <w:numId w:val="97"/>
        </w:numPr>
        <w:spacing w:line="360" w:lineRule="auto"/>
        <w:ind w:left="426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კანონით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განსაზღვრულ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შემთხვევებში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შესაძლოა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თანამშრომლებს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განესაზღვროთ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სააღსრუბლო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დაქვითვა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რომლის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გათვალისწინება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ანაზღაურების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დროს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HR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პროგრამაში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დარეგისტრირება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ხდება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შესაბამის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უწყებიდან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მოსული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მოთხოვნის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მიხედვით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.</w:t>
      </w:r>
    </w:p>
    <w:p w14:paraId="39D6C86A" w14:textId="77777777" w:rsidR="00673085" w:rsidRPr="004868B2" w:rsidRDefault="00673085" w:rsidP="00E922FA">
      <w:pPr>
        <w:spacing w:after="0" w:line="360" w:lineRule="auto"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</w:p>
    <w:p w14:paraId="7FD36CA9" w14:textId="77777777" w:rsidR="00673085" w:rsidRPr="004868B2" w:rsidRDefault="00673085" w:rsidP="00E922FA">
      <w:pPr>
        <w:pStyle w:val="Heading2"/>
        <w:spacing w:line="360" w:lineRule="auto"/>
        <w:rPr>
          <w:rFonts w:ascii="BPG Algeti" w:hAnsi="BPG Algeti" w:cs="BPG Algeti"/>
          <w:sz w:val="20"/>
          <w:szCs w:val="20"/>
        </w:rPr>
      </w:pPr>
      <w:bookmarkStart w:id="22" w:name="_Toc161143558"/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მოთხოვნები</w:t>
      </w:r>
      <w:bookmarkEnd w:id="22"/>
      <w:proofErr w:type="spellEnd"/>
      <w:proofErr w:type="gramEnd"/>
    </w:p>
    <w:p w14:paraId="66211119" w14:textId="7E3DEF02" w:rsidR="00F0258B" w:rsidRPr="00F0258B" w:rsidRDefault="00F0258B" w:rsidP="00E922FA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val="ka-GE" w:eastAsia="fr-FR"/>
        </w:rPr>
      </w:pPr>
      <w:r>
        <w:rPr>
          <w:rFonts w:ascii="BPG Algeti" w:eastAsia="Times New Roman" w:hAnsi="BPG Algeti" w:cs="BPG Algeti"/>
          <w:sz w:val="20"/>
          <w:szCs w:val="20"/>
          <w:lang w:val="ka-GE" w:eastAsia="fr-FR"/>
        </w:rPr>
        <w:t xml:space="preserve">ვინაიდან ჩარიცხვა ხდება სხვადასხვა დროს </w:t>
      </w:r>
      <w:r w:rsidRPr="00F0258B">
        <w:rPr>
          <w:rFonts w:ascii="BPG Algeti" w:eastAsia="Times New Roman" w:hAnsi="BPG Algeti" w:cs="BPG Algeti"/>
          <w:sz w:val="20"/>
          <w:szCs w:val="20"/>
          <w:lang w:val="ka-GE" w:eastAsia="fr-FR"/>
        </w:rPr>
        <w:t xml:space="preserve">ძირითადი ანაზღაურებების ჩარიცხვის თარიღის განსაზღვრა </w:t>
      </w:r>
      <w:r>
        <w:rPr>
          <w:rFonts w:ascii="BPG Algeti" w:eastAsia="Times New Roman" w:hAnsi="BPG Algeti" w:cs="BPG Algeti"/>
          <w:sz w:val="20"/>
          <w:szCs w:val="20"/>
          <w:lang w:val="ka-GE" w:eastAsia="fr-FR"/>
        </w:rPr>
        <w:t xml:space="preserve">(15-ში თუ თვის ბოლოს) უნდა </w:t>
      </w:r>
      <w:r w:rsidRPr="00F0258B">
        <w:rPr>
          <w:rFonts w:ascii="BPG Algeti" w:eastAsia="Times New Roman" w:hAnsi="BPG Algeti" w:cs="BPG Algeti"/>
          <w:sz w:val="20"/>
          <w:szCs w:val="20"/>
          <w:lang w:val="ka-GE" w:eastAsia="fr-FR"/>
        </w:rPr>
        <w:t>მიღების</w:t>
      </w:r>
      <w:r>
        <w:rPr>
          <w:rFonts w:ascii="BPG Algeti" w:eastAsia="Times New Roman" w:hAnsi="BPG Algeti" w:cs="BPG Algeti"/>
          <w:sz w:val="20"/>
          <w:szCs w:val="20"/>
          <w:lang w:val="ka-GE" w:eastAsia="fr-FR"/>
        </w:rPr>
        <w:t xml:space="preserve">  და შეთავსების დროს (შესაძლოა ერთ პოზიციაზე თვის ბოლოს ერიცხებოდეს, ერთზე 15-ში); </w:t>
      </w:r>
      <w:r w:rsidR="0084532C">
        <w:rPr>
          <w:rFonts w:ascii="BPG Algeti" w:eastAsia="Times New Roman" w:hAnsi="BPG Algeti" w:cs="BPG Algeti"/>
          <w:sz w:val="20"/>
          <w:szCs w:val="20"/>
          <w:lang w:val="ka-GE" w:eastAsia="fr-FR"/>
        </w:rPr>
        <w:t>ასევე შესაძლებელი უნდა იყოს ჩარიცხვის თარიღის ცვლილებაც; -</w:t>
      </w:r>
      <w:r w:rsidR="0084532C" w:rsidRPr="0084532C">
        <w:rPr>
          <w:rFonts w:ascii="BPG Algeti" w:eastAsia="Times New Roman" w:hAnsi="BPG Algeti" w:cs="BPG Algeti"/>
          <w:color w:val="FF0000"/>
          <w:sz w:val="20"/>
          <w:szCs w:val="20"/>
          <w:lang w:val="ka-GE" w:eastAsia="fr-FR"/>
        </w:rPr>
        <w:t xml:space="preserve"> </w:t>
      </w:r>
      <w:r w:rsidR="0084532C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</w:p>
    <w:p w14:paraId="6CFC8DA5" w14:textId="281C4DA0" w:rsidR="00673085" w:rsidRPr="0084532C" w:rsidRDefault="00673085" w:rsidP="0084532C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val="ka-GE" w:eastAsia="fr-FR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დარიცხვის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დაკავების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სარგებლის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ყველა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/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ნებისმიერი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კომპონენტის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აწყობა</w:t>
      </w:r>
      <w:proofErr w:type="spellEnd"/>
      <w:r w:rsidR="0084532C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r w:rsidR="0084532C">
        <w:rPr>
          <w:rFonts w:ascii="BPG Algeti" w:eastAsia="Times New Roman" w:hAnsi="BPG Algeti" w:cs="BPG Algeti"/>
          <w:sz w:val="20"/>
          <w:szCs w:val="20"/>
          <w:lang w:val="ka-GE" w:eastAsia="fr-FR"/>
        </w:rPr>
        <w:t>თავისი კოდებით, დასახლებებით</w:t>
      </w:r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ფორმულების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კონფიგურაცია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შესაძლებელი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იყოს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ჩვენს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მიერ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;</w:t>
      </w:r>
      <w:r w:rsidR="0084532C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r w:rsidR="0084532C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</w:p>
    <w:p w14:paraId="4B285FCA" w14:textId="5BE11758" w:rsidR="00673085" w:rsidRDefault="00673085" w:rsidP="00E922FA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შესაძლებლობა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გვქონდეს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ხელფასების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დათვლა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მოხდეს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როგორც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კალენდარული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ისე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სამუშაო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დღეების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მიხედვით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იყოს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სრულად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კონფიგურირებადი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);</w:t>
      </w:r>
      <w:r w:rsidR="0084532C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r w:rsidR="0084532C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</w:p>
    <w:p w14:paraId="4499F58A" w14:textId="38F2EEF6" w:rsidR="0084532C" w:rsidRDefault="0084532C" w:rsidP="00E922FA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ნებისმიერი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ტიპის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დაქვითვის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როგორც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ფიქს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თანხა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ასევე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პროცენტული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)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დარეგისტრირება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შესაძლებელი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იყოს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თანამშომელზე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იმის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მითითებით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თუ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როდის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რა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ტიპის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ანაზღაურებიდან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lastRenderedPageBreak/>
        <w:t>მოხდეს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დაქვითვა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მაგალითად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: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ევექსელის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ფონდის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დაქვითვა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დაზღვევის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დაქვითვა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ა.შ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.).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ასევე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შესაძლებელი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იყოს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იმის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მითითება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ეს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დანამატი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ერთჯერადი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თუ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მრავალჯერადი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თარიღებით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); </w:t>
      </w:r>
      <w:r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</w:p>
    <w:p w14:paraId="58A54318" w14:textId="54F2F0E3" w:rsidR="0084532C" w:rsidRPr="0084532C" w:rsidRDefault="0084532C" w:rsidP="0084532C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ნებისმიერი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ტიპის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დანამტის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დარეგისტრირება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მოხდეს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თანამშრომლის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ბარათზე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ასევე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იმის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მითითება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თუ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როდის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გაითვალისწინოს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ფეიროლში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; </w:t>
      </w:r>
      <w:r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</w:p>
    <w:p w14:paraId="1528F41C" w14:textId="1A5F09ED" w:rsidR="00673085" w:rsidRPr="0084532C" w:rsidRDefault="00673085" w:rsidP="0084532C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საგადასახადო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შეღავათების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გათვალისწინება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;</w:t>
      </w:r>
      <w:r w:rsidR="0084532C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r w:rsidR="0084532C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</w:p>
    <w:p w14:paraId="5A91F472" w14:textId="4624A977" w:rsidR="00673085" w:rsidRPr="0084532C" w:rsidRDefault="00673085" w:rsidP="0084532C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სააღსრულებლო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საკითხების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გათვალისწინება</w:t>
      </w:r>
      <w:proofErr w:type="spellEnd"/>
      <w:r w:rsidRPr="004868B2">
        <w:rPr>
          <w:rFonts w:ascii="BPG Algeti" w:eastAsia="Times New Roman" w:hAnsi="BPG Algeti" w:cs="BPG Algeti"/>
          <w:sz w:val="20"/>
          <w:szCs w:val="20"/>
          <w:lang w:eastAsia="fr-FR"/>
        </w:rPr>
        <w:t>;</w:t>
      </w:r>
      <w:r w:rsidR="0084532C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r w:rsidR="0084532C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</w:p>
    <w:p w14:paraId="3C63D7BB" w14:textId="13FFCB5B" w:rsidR="0084532C" w:rsidRPr="001D11C5" w:rsidRDefault="00CF41CA" w:rsidP="0084532C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საშემოსავლო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საპენსიოს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გათვალისწინება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>.</w:t>
      </w:r>
      <w:r w:rsidR="0084532C"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r w:rsidR="001D11C5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</w:t>
      </w:r>
      <w:r w:rsidR="0084532C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andatory</w:t>
      </w:r>
    </w:p>
    <w:p w14:paraId="2940D80F" w14:textId="2FB64A63" w:rsidR="001D11C5" w:rsidRPr="004D37D2" w:rsidRDefault="001D11C5" w:rsidP="004D37D2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Payroll run </w:t>
      </w:r>
      <w:r>
        <w:rPr>
          <w:rFonts w:ascii="BPG Algeti" w:eastAsia="Times New Roman" w:hAnsi="BPG Algeti" w:cs="BPG Algeti"/>
          <w:sz w:val="20"/>
          <w:szCs w:val="20"/>
          <w:lang w:val="ka-GE" w:eastAsia="fr-FR"/>
        </w:rPr>
        <w:t>ცალ-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ცალკე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იყოს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ძირითადი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ხელფასების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თვის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ბოლოს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15-ის)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ერთჯერადების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მაგ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: 10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20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ბონუსები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,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კომპენსაციები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სხვა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>);</w:t>
      </w:r>
      <w:r w:rsidR="004D37D2" w:rsidRPr="004D37D2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 xml:space="preserve"> </w:t>
      </w:r>
      <w:proofErr w:type="gramStart"/>
      <w:r w:rsidR="004D37D2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  <w:proofErr w:type="gramEnd"/>
    </w:p>
    <w:p w14:paraId="5228E587" w14:textId="5B69FB07" w:rsidR="001D11C5" w:rsidRPr="004D37D2" w:rsidRDefault="001D11C5" w:rsidP="004D37D2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დანიშნულების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სეტაპირება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უნდა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იყოს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შესაძლებელი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მაგ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: </w:t>
      </w:r>
      <w:r w:rsidRPr="001E476F">
        <w:rPr>
          <w:rFonts w:ascii="BPG Algeti" w:hAnsi="BPG Algeti" w:cs="BPG Algeti"/>
          <w:lang w:val="ka-GE"/>
        </w:rPr>
        <w:t>SA/FX/10900000 PRF # S-01-662 #61004052062 2024 Xelfasi fiqsirebuli</w:t>
      </w:r>
      <w:r>
        <w:rPr>
          <w:rFonts w:ascii="BPG Algeti" w:hAnsi="BPG Algeti" w:cs="BPG Algeti"/>
          <w:lang w:val="ka-GE"/>
        </w:rPr>
        <w:t>)</w:t>
      </w:r>
      <w:r w:rsidR="004D37D2">
        <w:rPr>
          <w:rFonts w:ascii="BPG Algeti" w:hAnsi="BPG Algeti" w:cs="BPG Algeti"/>
          <w:lang w:val="ka-GE"/>
        </w:rPr>
        <w:t xml:space="preserve"> </w:t>
      </w:r>
      <w:r w:rsidR="004D37D2"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>Mandatory</w:t>
      </w:r>
    </w:p>
    <w:p w14:paraId="2558171E" w14:textId="0392CB45" w:rsidR="00CF41CA" w:rsidRPr="004868B2" w:rsidRDefault="0084532C" w:rsidP="00E922FA">
      <w:pPr>
        <w:pStyle w:val="ListParagraph"/>
        <w:numPr>
          <w:ilvl w:val="0"/>
          <w:numId w:val="181"/>
        </w:numPr>
        <w:spacing w:line="360" w:lineRule="auto"/>
        <w:contextualSpacing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გამომაშავებითი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ხელფასების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კალკულაცია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(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სამედიცინო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სოფტთან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 </w:t>
      </w:r>
      <w:proofErr w:type="spellStart"/>
      <w:r>
        <w:rPr>
          <w:rFonts w:ascii="BPG Algeti" w:eastAsia="Times New Roman" w:hAnsi="BPG Algeti" w:cs="BPG Algeti"/>
          <w:sz w:val="20"/>
          <w:szCs w:val="20"/>
          <w:lang w:eastAsia="fr-FR"/>
        </w:rPr>
        <w:t>ინტეგრაცია</w:t>
      </w:r>
      <w:proofErr w:type="spellEnd"/>
      <w:r>
        <w:rPr>
          <w:rFonts w:ascii="BPG Algeti" w:eastAsia="Times New Roman" w:hAnsi="BPG Algeti" w:cs="BPG Algeti"/>
          <w:sz w:val="20"/>
          <w:szCs w:val="20"/>
          <w:lang w:eastAsia="fr-FR"/>
        </w:rPr>
        <w:t xml:space="preserve">) - </w:t>
      </w:r>
      <w:r w:rsidRPr="0084532C"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 xml:space="preserve">optional </w:t>
      </w:r>
      <w:r>
        <w:rPr>
          <w:rFonts w:ascii="BPG Algeti" w:eastAsia="Times New Roman" w:hAnsi="BPG Algeti" w:cs="BPG Algeti"/>
          <w:color w:val="FF0000"/>
          <w:sz w:val="20"/>
          <w:szCs w:val="20"/>
          <w:lang w:eastAsia="fr-FR"/>
        </w:rPr>
        <w:t xml:space="preserve">– </w:t>
      </w:r>
      <w:r>
        <w:rPr>
          <w:rFonts w:ascii="BPG Algeti" w:eastAsia="Times New Roman" w:hAnsi="BPG Algeti" w:cs="BPG Algeti"/>
          <w:color w:val="FF0000"/>
          <w:sz w:val="20"/>
          <w:szCs w:val="20"/>
          <w:lang w:val="ka-GE" w:eastAsia="fr-FR"/>
        </w:rPr>
        <w:t>ეს დიდი და ცალკე გასავლელი საკითხია</w:t>
      </w:r>
    </w:p>
    <w:p w14:paraId="4B38FCA4" w14:textId="77777777" w:rsidR="00673085" w:rsidRPr="004868B2" w:rsidRDefault="00673085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4EBA7E36" w14:textId="14D68F02" w:rsidR="00673085" w:rsidRPr="004868B2" w:rsidRDefault="003E6D54" w:rsidP="00673085">
      <w:pPr>
        <w:pStyle w:val="ListParagraph"/>
        <w:numPr>
          <w:ilvl w:val="0"/>
          <w:numId w:val="5"/>
        </w:numPr>
        <w:shd w:val="clear" w:color="auto" w:fill="009999"/>
        <w:spacing w:before="240"/>
        <w:outlineLvl w:val="0"/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</w:pPr>
      <w:bookmarkStart w:id="23" w:name="_Toc161143559"/>
      <w:r w:rsidRPr="004868B2">
        <w:rPr>
          <w:rFonts w:ascii="BPG Algeti" w:hAnsi="BPG Algeti" w:cs="BPG Algeti"/>
          <w:b/>
          <w:bCs/>
          <w:color w:val="FFFFFF" w:themeColor="background1"/>
          <w:sz w:val="20"/>
          <w:szCs w:val="20"/>
          <w:lang w:val="ka-GE"/>
        </w:rPr>
        <w:t>რეპორტები</w:t>
      </w:r>
      <w:bookmarkEnd w:id="23"/>
    </w:p>
    <w:p w14:paraId="5FAB6E7C" w14:textId="77777777" w:rsidR="00673085" w:rsidRPr="004868B2" w:rsidRDefault="00673085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p w14:paraId="55262E2F" w14:textId="238DDAB8" w:rsidR="003E6D54" w:rsidRPr="004868B2" w:rsidRDefault="003E6D54" w:rsidP="00CF41CA">
      <w:pPr>
        <w:tabs>
          <w:tab w:val="left" w:pos="1536"/>
        </w:tabs>
        <w:spacing w:after="0" w:line="360" w:lineRule="auto"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მოცემულია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რეპორტების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ზოგადი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D11C5">
        <w:rPr>
          <w:rFonts w:ascii="BPG Algeti" w:hAnsi="BPG Algeti" w:cs="BPG Algeti"/>
          <w:sz w:val="20"/>
          <w:szCs w:val="20"/>
        </w:rPr>
        <w:t>ჩამონათვალი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="001D11C5">
        <w:rPr>
          <w:rFonts w:ascii="BPG Algeti" w:hAnsi="BPG Algeti" w:cs="BPG Algeti"/>
          <w:sz w:val="20"/>
          <w:szCs w:val="20"/>
        </w:rPr>
        <w:t>ველების</w:t>
      </w:r>
      <w:proofErr w:type="spellEnd"/>
      <w:r w:rsidR="001D11C5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აღწერა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ხელმისაწვდომი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D11C5">
        <w:rPr>
          <w:rFonts w:ascii="BPG Algeti" w:hAnsi="BPG Algeti" w:cs="BPG Algeti"/>
          <w:sz w:val="20"/>
          <w:szCs w:val="20"/>
        </w:rPr>
        <w:t>დეტალური</w:t>
      </w:r>
      <w:proofErr w:type="spellEnd"/>
      <w:r w:rsidR="001D11C5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D11C5">
        <w:rPr>
          <w:rFonts w:ascii="BPG Algeti" w:hAnsi="BPG Algeti" w:cs="BPG Algeti"/>
          <w:sz w:val="20"/>
          <w:szCs w:val="20"/>
        </w:rPr>
        <w:t>მოთხოვნების</w:t>
      </w:r>
      <w:proofErr w:type="spellEnd"/>
      <w:r w:rsidR="001D11C5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="001D11C5">
        <w:rPr>
          <w:rFonts w:ascii="BPG Algeti" w:hAnsi="BPG Algeti" w:cs="BPG Algeti"/>
          <w:sz w:val="20"/>
          <w:szCs w:val="20"/>
        </w:rPr>
        <w:t>დროს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). </w:t>
      </w:r>
    </w:p>
    <w:p w14:paraId="34C6A10F" w14:textId="77777777" w:rsidR="003E6D54" w:rsidRPr="004868B2" w:rsidRDefault="003E6D54" w:rsidP="00CF41CA">
      <w:pPr>
        <w:spacing w:after="0" w:line="360" w:lineRule="auto"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</w:p>
    <w:p w14:paraId="431D8A13" w14:textId="77777777" w:rsidR="003E6D54" w:rsidRPr="004868B2" w:rsidRDefault="003E6D54" w:rsidP="00CF41CA">
      <w:pPr>
        <w:pStyle w:val="Heading2"/>
        <w:spacing w:line="360" w:lineRule="auto"/>
        <w:rPr>
          <w:rFonts w:ascii="BPG Algeti" w:hAnsi="BPG Algeti" w:cs="BPG Algeti"/>
          <w:sz w:val="20"/>
          <w:szCs w:val="20"/>
        </w:rPr>
      </w:pPr>
      <w:bookmarkStart w:id="24" w:name="_Toc161143560"/>
      <w:r w:rsidRPr="004868B2">
        <w:rPr>
          <w:rFonts w:ascii="BPG Algeti" w:hAnsi="BPG Algeti" w:cs="BPG Algeti"/>
          <w:sz w:val="20"/>
          <w:szCs w:val="20"/>
          <w:lang w:val="en-US"/>
        </w:rPr>
        <w:t xml:space="preserve">HR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რეპორტები</w:t>
      </w:r>
      <w:bookmarkEnd w:id="24"/>
      <w:proofErr w:type="spellEnd"/>
    </w:p>
    <w:p w14:paraId="3C64C2CC" w14:textId="264A52A5" w:rsidR="003E6D54" w:rsidRPr="004868B2" w:rsidRDefault="003E6D54" w:rsidP="00CF41CA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HR Data General Report </w:t>
      </w:r>
      <w:r w:rsidR="00CF41CA">
        <w:rPr>
          <w:rFonts w:ascii="BPG Algeti" w:hAnsi="BPG Algeti" w:cs="BPG Algeti"/>
          <w:sz w:val="20"/>
          <w:szCs w:val="20"/>
        </w:rPr>
        <w:t>–</w:t>
      </w:r>
      <w:r w:rsidRPr="004868B2">
        <w:rPr>
          <w:rFonts w:ascii="BPG Algeti" w:hAnsi="BPG Algeti" w:cs="BPG Algeti"/>
          <w:sz w:val="20"/>
          <w:szCs w:val="20"/>
        </w:rPr>
        <w:t xml:space="preserve"> </w:t>
      </w:r>
      <w:r w:rsidR="00CF41CA">
        <w:rPr>
          <w:rFonts w:ascii="BPG Algeti" w:hAnsi="BPG Algeti" w:cs="BPG Algeti"/>
          <w:sz w:val="20"/>
          <w:szCs w:val="20"/>
        </w:rPr>
        <w:t>(</w:t>
      </w:r>
      <w:proofErr w:type="spellStart"/>
      <w:r w:rsidR="00CF41CA">
        <w:rPr>
          <w:rFonts w:ascii="BPG Algeti" w:hAnsi="BPG Algeti" w:cs="BPG Algeti"/>
          <w:sz w:val="20"/>
          <w:szCs w:val="20"/>
        </w:rPr>
        <w:t>საშტატო</w:t>
      </w:r>
      <w:proofErr w:type="spellEnd"/>
      <w:r w:rsidR="00CF41CA">
        <w:rPr>
          <w:rFonts w:ascii="BPG Algeti" w:hAnsi="BPG Algeti" w:cs="BPG Algeti"/>
          <w:sz w:val="20"/>
          <w:szCs w:val="20"/>
        </w:rPr>
        <w:t>)</w:t>
      </w:r>
    </w:p>
    <w:p w14:paraId="0091EA00" w14:textId="77777777" w:rsidR="003E6D54" w:rsidRPr="004868B2" w:rsidRDefault="003E6D54" w:rsidP="00CF41CA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HR Changes Reports -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ჭრილში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ცალ-ცალკე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რეპორტები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: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მიღების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გათავისუფლების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ანაზღაურების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მატების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პოზიციის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ცვლილების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შესახებ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114DD5C4" w14:textId="1A18E4A6" w:rsidR="003E6D54" w:rsidRPr="001D11C5" w:rsidRDefault="003E6D54" w:rsidP="001D11C5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Contracts and Probation Period </w:t>
      </w:r>
      <w:proofErr w:type="gramStart"/>
      <w:r w:rsidRPr="004868B2">
        <w:rPr>
          <w:rFonts w:ascii="BPG Algeti" w:hAnsi="BPG Algeti" w:cs="BPG Algeti"/>
          <w:sz w:val="20"/>
          <w:szCs w:val="20"/>
        </w:rPr>
        <w:t>Reports;</w:t>
      </w:r>
      <w:proofErr w:type="gramEnd"/>
    </w:p>
    <w:p w14:paraId="720E87E8" w14:textId="77777777" w:rsidR="003E6D54" w:rsidRPr="004868B2" w:rsidRDefault="003E6D54" w:rsidP="00CF41CA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Account Number Reports -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თარიღბის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ჭრილში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ანგარიშების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ცლილების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რეპორტი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მიმდინარე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თანამშრომლების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სიას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მიმდინარე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ანგარიშის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ნომრებით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3280C8F7" w14:textId="77777777" w:rsidR="003E6D54" w:rsidRPr="004868B2" w:rsidRDefault="003E6D54" w:rsidP="00CF41CA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HR Budget Control Tools -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კომპლექსური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სპეციფიური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რეპორტია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დეტალური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აღწერა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ცალკე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იქნება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11AA84F9" w14:textId="77777777" w:rsidR="003E6D54" w:rsidRPr="004868B2" w:rsidRDefault="003E6D54" w:rsidP="00CF41CA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FTE </w:t>
      </w:r>
      <w:proofErr w:type="gramStart"/>
      <w:r w:rsidRPr="004868B2">
        <w:rPr>
          <w:rFonts w:ascii="BPG Algeti" w:hAnsi="BPG Algeti" w:cs="BPG Algeti"/>
          <w:sz w:val="20"/>
          <w:szCs w:val="20"/>
        </w:rPr>
        <w:t>Reports;</w:t>
      </w:r>
      <w:proofErr w:type="gramEnd"/>
    </w:p>
    <w:p w14:paraId="55BC04BF" w14:textId="77777777" w:rsidR="003E6D54" w:rsidRPr="004868B2" w:rsidRDefault="003E6D54" w:rsidP="00CF41CA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lastRenderedPageBreak/>
        <w:t xml:space="preserve">Insured Employees </w:t>
      </w:r>
      <w:proofErr w:type="gramStart"/>
      <w:r w:rsidRPr="004868B2">
        <w:rPr>
          <w:rFonts w:ascii="BPG Algeti" w:hAnsi="BPG Algeti" w:cs="BPG Algeti"/>
          <w:sz w:val="20"/>
          <w:szCs w:val="20"/>
        </w:rPr>
        <w:t>Report;</w:t>
      </w:r>
      <w:proofErr w:type="gramEnd"/>
    </w:p>
    <w:p w14:paraId="3BCF65D5" w14:textId="6DA20204" w:rsidR="003E6D54" w:rsidRPr="004868B2" w:rsidRDefault="00CF41CA" w:rsidP="00CF41CA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>Absence</w:t>
      </w:r>
      <w:r w:rsidR="003E6D54" w:rsidRPr="004868B2">
        <w:rPr>
          <w:rFonts w:ascii="BPG Algeti" w:hAnsi="BPG Algeti" w:cs="BPG Algeti"/>
          <w:sz w:val="20"/>
          <w:szCs w:val="20"/>
        </w:rPr>
        <w:t xml:space="preserve"> and Absence Balance Reports</w:t>
      </w:r>
    </w:p>
    <w:p w14:paraId="1E825DF2" w14:textId="77777777" w:rsidR="003E6D54" w:rsidRPr="004868B2" w:rsidRDefault="003E6D54" w:rsidP="00CF41CA">
      <w:pPr>
        <w:pStyle w:val="ListParagraph"/>
        <w:numPr>
          <w:ilvl w:val="0"/>
          <w:numId w:val="183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r w:rsidRPr="004868B2">
        <w:rPr>
          <w:rFonts w:ascii="BPG Algeti" w:hAnsi="BPG Algeti" w:cs="BPG Algeti"/>
          <w:sz w:val="20"/>
          <w:szCs w:val="20"/>
        </w:rPr>
        <w:t xml:space="preserve">Attendance </w:t>
      </w:r>
      <w:proofErr w:type="gramStart"/>
      <w:r w:rsidRPr="004868B2">
        <w:rPr>
          <w:rFonts w:ascii="BPG Algeti" w:hAnsi="BPG Algeti" w:cs="BPG Algeti"/>
          <w:sz w:val="20"/>
          <w:szCs w:val="20"/>
        </w:rPr>
        <w:t>Report;</w:t>
      </w:r>
      <w:proofErr w:type="gramEnd"/>
    </w:p>
    <w:p w14:paraId="0A5ABDEC" w14:textId="77777777" w:rsidR="003E6D54" w:rsidRPr="004868B2" w:rsidRDefault="003E6D54" w:rsidP="00CF41CA">
      <w:pPr>
        <w:spacing w:after="0" w:line="360" w:lineRule="auto"/>
        <w:jc w:val="both"/>
        <w:rPr>
          <w:rFonts w:ascii="BPG Algeti" w:eastAsia="Times New Roman" w:hAnsi="BPG Algeti" w:cs="BPG Algeti"/>
          <w:sz w:val="20"/>
          <w:szCs w:val="20"/>
          <w:lang w:eastAsia="fr-FR"/>
        </w:rPr>
      </w:pPr>
    </w:p>
    <w:p w14:paraId="5634B244" w14:textId="77777777" w:rsidR="003E6D54" w:rsidRPr="004868B2" w:rsidRDefault="003E6D54" w:rsidP="00CF41CA">
      <w:pPr>
        <w:pStyle w:val="Heading2"/>
        <w:spacing w:line="360" w:lineRule="auto"/>
        <w:rPr>
          <w:rFonts w:ascii="BPG Algeti" w:hAnsi="BPG Algeti" w:cs="BPG Algeti"/>
          <w:sz w:val="20"/>
          <w:szCs w:val="20"/>
        </w:rPr>
      </w:pPr>
      <w:bookmarkStart w:id="25" w:name="_Toc161143561"/>
      <w:proofErr w:type="spellStart"/>
      <w:r w:rsidRPr="004868B2">
        <w:rPr>
          <w:rFonts w:ascii="BPG Algeti" w:hAnsi="BPG Algeti" w:cs="BPG Algeti"/>
          <w:sz w:val="20"/>
          <w:szCs w:val="20"/>
          <w:lang w:val="en-US"/>
        </w:rPr>
        <w:t>ბუღალტრული</w:t>
      </w:r>
      <w:proofErr w:type="spellEnd"/>
      <w:r w:rsidRPr="004868B2">
        <w:rPr>
          <w:rFonts w:ascii="BPG Algeti" w:hAnsi="BPG Algeti" w:cs="BPG Algeti"/>
          <w:sz w:val="20"/>
          <w:szCs w:val="20"/>
          <w:lang w:val="en-US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რეპორტები</w:t>
      </w:r>
      <w:bookmarkEnd w:id="25"/>
      <w:proofErr w:type="spellEnd"/>
    </w:p>
    <w:p w14:paraId="5B97D929" w14:textId="167E2836" w:rsidR="003E6D54" w:rsidRPr="004868B2" w:rsidRDefault="00CF41CA" w:rsidP="00CF41CA">
      <w:pPr>
        <w:pStyle w:val="ListParagraph"/>
        <w:numPr>
          <w:ilvl w:val="0"/>
          <w:numId w:val="184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>
        <w:rPr>
          <w:rFonts w:ascii="BPG Algeti" w:hAnsi="BPG Algeti" w:cs="BPG Algeti"/>
          <w:sz w:val="20"/>
          <w:szCs w:val="20"/>
        </w:rPr>
        <w:t>ბუღალტერიის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>
        <w:rPr>
          <w:rFonts w:ascii="BPG Algeti" w:hAnsi="BPG Algeti" w:cs="BPG Algeti"/>
          <w:sz w:val="20"/>
          <w:szCs w:val="20"/>
        </w:rPr>
        <w:t>ძირითადი</w:t>
      </w:r>
      <w:proofErr w:type="spellEnd"/>
      <w:r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>
        <w:rPr>
          <w:rFonts w:ascii="BPG Algeti" w:hAnsi="BPG Algeti" w:cs="BPG Algeti"/>
          <w:sz w:val="20"/>
          <w:szCs w:val="20"/>
        </w:rPr>
        <w:t>რეპორტი</w:t>
      </w:r>
      <w:proofErr w:type="spellEnd"/>
      <w:r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6B72E1AB" w14:textId="77777777" w:rsidR="003E6D54" w:rsidRPr="004868B2" w:rsidRDefault="003E6D54" w:rsidP="00CF41CA">
      <w:pPr>
        <w:pStyle w:val="ListParagraph"/>
        <w:numPr>
          <w:ilvl w:val="0"/>
          <w:numId w:val="184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საბანკო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რეპორტი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3DBB8726" w14:textId="77777777" w:rsidR="003E6D54" w:rsidRPr="004868B2" w:rsidRDefault="003E6D54" w:rsidP="00CF41CA">
      <w:pPr>
        <w:pStyle w:val="ListParagraph"/>
        <w:numPr>
          <w:ilvl w:val="0"/>
          <w:numId w:val="184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მიმდინარე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საგასასახასო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შეღავათების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proofErr w:type="gramStart"/>
      <w:r w:rsidRPr="004868B2">
        <w:rPr>
          <w:rFonts w:ascii="BPG Algeti" w:hAnsi="BPG Algeti" w:cs="BPG Algeti"/>
          <w:sz w:val="20"/>
          <w:szCs w:val="20"/>
        </w:rPr>
        <w:t>რეპორტი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;</w:t>
      </w:r>
      <w:proofErr w:type="gramEnd"/>
    </w:p>
    <w:p w14:paraId="5E3C83FC" w14:textId="77777777" w:rsidR="003E6D54" w:rsidRPr="004868B2" w:rsidRDefault="003E6D54" w:rsidP="00CF41CA">
      <w:pPr>
        <w:pStyle w:val="ListParagraph"/>
        <w:numPr>
          <w:ilvl w:val="0"/>
          <w:numId w:val="184"/>
        </w:numPr>
        <w:tabs>
          <w:tab w:val="left" w:pos="1536"/>
        </w:tabs>
        <w:spacing w:line="360" w:lineRule="auto"/>
        <w:contextualSpacing/>
        <w:rPr>
          <w:rFonts w:ascii="BPG Algeti" w:hAnsi="BPG Algeti" w:cs="BPG Algeti"/>
          <w:sz w:val="20"/>
          <w:szCs w:val="20"/>
        </w:rPr>
      </w:pPr>
      <w:proofErr w:type="spellStart"/>
      <w:r w:rsidRPr="004868B2">
        <w:rPr>
          <w:rFonts w:ascii="BPG Algeti" w:hAnsi="BPG Algeti" w:cs="BPG Algeti"/>
          <w:sz w:val="20"/>
          <w:szCs w:val="20"/>
        </w:rPr>
        <w:t>მიმდინარე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სააღსრულებლო</w:t>
      </w:r>
      <w:proofErr w:type="spellEnd"/>
      <w:r w:rsidRPr="004868B2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4868B2">
        <w:rPr>
          <w:rFonts w:ascii="BPG Algeti" w:hAnsi="BPG Algeti" w:cs="BPG Algeti"/>
          <w:sz w:val="20"/>
          <w:szCs w:val="20"/>
        </w:rPr>
        <w:t>რეპორტი</w:t>
      </w:r>
      <w:proofErr w:type="spellEnd"/>
      <w:r w:rsidRPr="004868B2">
        <w:rPr>
          <w:rFonts w:ascii="BPG Algeti" w:hAnsi="BPG Algeti" w:cs="BPG Algeti"/>
          <w:sz w:val="20"/>
          <w:szCs w:val="20"/>
        </w:rPr>
        <w:t>.</w:t>
      </w:r>
    </w:p>
    <w:p w14:paraId="52A049D1" w14:textId="77777777" w:rsidR="003E6D54" w:rsidRPr="004868B2" w:rsidRDefault="003E6D54" w:rsidP="003E6D54">
      <w:pPr>
        <w:pStyle w:val="ListParagraph"/>
        <w:tabs>
          <w:tab w:val="left" w:pos="1536"/>
        </w:tabs>
        <w:rPr>
          <w:rFonts w:ascii="BPG Algeti" w:hAnsi="BPG Algeti" w:cs="BPG Algeti"/>
          <w:sz w:val="20"/>
          <w:szCs w:val="20"/>
        </w:rPr>
      </w:pPr>
    </w:p>
    <w:p w14:paraId="40392A7C" w14:textId="779DB34D" w:rsidR="00EF7E47" w:rsidRPr="004868B2" w:rsidRDefault="00EF7E47" w:rsidP="002520B4">
      <w:pPr>
        <w:spacing w:before="120" w:after="120"/>
        <w:ind w:left="90"/>
        <w:jc w:val="both"/>
        <w:rPr>
          <w:rFonts w:ascii="BPG Algeti" w:hAnsi="BPG Algeti" w:cs="BPG Algeti"/>
          <w:sz w:val="20"/>
          <w:szCs w:val="20"/>
          <w:lang w:val="ka-GE"/>
        </w:rPr>
      </w:pPr>
    </w:p>
    <w:sectPr w:rsidR="00EF7E47" w:rsidRPr="004868B2" w:rsidSect="00A000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E219" w14:textId="77777777" w:rsidR="00A00025" w:rsidRDefault="00A00025" w:rsidP="00D761D8">
      <w:pPr>
        <w:spacing w:after="0" w:line="240" w:lineRule="auto"/>
      </w:pPr>
      <w:r>
        <w:separator/>
      </w:r>
    </w:p>
  </w:endnote>
  <w:endnote w:type="continuationSeparator" w:id="0">
    <w:p w14:paraId="3EFF03FF" w14:textId="77777777" w:rsidR="00A00025" w:rsidRDefault="00A00025" w:rsidP="00D7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8F6B" w14:textId="516B0A37" w:rsidR="008C5FA6" w:rsidRDefault="008C5FA6">
    <w:pPr>
      <w:pStyle w:val="Footer"/>
    </w:pPr>
  </w:p>
  <w:tbl>
    <w:tblPr>
      <w:tblW w:w="936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60"/>
      <w:gridCol w:w="990"/>
      <w:gridCol w:w="810"/>
    </w:tblGrid>
    <w:tr w:rsidR="00AB0BBA" w14:paraId="046CAC46" w14:textId="586ADFEB" w:rsidTr="00DA1881">
      <w:trPr>
        <w:cantSplit/>
        <w:trHeight w:val="534"/>
      </w:trPr>
      <w:tc>
        <w:tcPr>
          <w:tcW w:w="75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DDCF76" w14:textId="7DE97A77" w:rsidR="00AB0BBA" w:rsidRPr="00AB0BBA" w:rsidRDefault="00AB0BBA" w:rsidP="00AB0BBA">
          <w:pPr>
            <w:pStyle w:val="Header"/>
            <w:rPr>
              <w:rFonts w:ascii="BPG Algeti" w:hAnsi="BPG Algeti" w:cs="BPG Algeti"/>
              <w:smallCaps/>
              <w:sz w:val="20"/>
              <w:szCs w:val="20"/>
              <w:lang w:val="ka-GE"/>
            </w:rPr>
          </w:pPr>
          <w:r w:rsidRPr="008C5FA6">
            <w:rPr>
              <w:rFonts w:ascii="BPG Algeti" w:hAnsi="BPG Algeti" w:cs="BPG Algeti"/>
              <w:smallCaps/>
              <w:sz w:val="20"/>
              <w:szCs w:val="20"/>
              <w:lang w:val="ka-GE"/>
            </w:rPr>
            <w:t>დაწერილია:</w:t>
          </w:r>
          <w:r>
            <w:rPr>
              <w:rFonts w:ascii="BPG Algeti" w:hAnsi="BPG Algeti" w:cs="BPG Algeti"/>
              <w:smallCaps/>
              <w:sz w:val="20"/>
              <w:szCs w:val="20"/>
              <w:lang w:val="ka-GE"/>
            </w:rPr>
            <w:t xml:space="preserve"> კომპენსაციებისა და </w:t>
          </w:r>
          <w:r>
            <w:rPr>
              <w:rFonts w:ascii="BPG Algeti" w:hAnsi="BPG Algeti" w:cs="BPG Algeti"/>
              <w:smallCaps/>
              <w:sz w:val="20"/>
              <w:szCs w:val="20"/>
            </w:rPr>
            <w:t xml:space="preserve">HR </w:t>
          </w:r>
          <w:r>
            <w:rPr>
              <w:rFonts w:ascii="BPG Algeti" w:hAnsi="BPG Algeti" w:cs="BPG Algeti"/>
              <w:smallCaps/>
              <w:sz w:val="20"/>
              <w:szCs w:val="20"/>
              <w:lang w:val="ka-GE"/>
            </w:rPr>
            <w:t>ადმ</w:t>
          </w:r>
          <w:r w:rsidR="00730D5E">
            <w:rPr>
              <w:rFonts w:ascii="BPG Algeti" w:hAnsi="BPG Algeti" w:cs="BPG Algeti"/>
              <w:smallCaps/>
              <w:sz w:val="20"/>
              <w:szCs w:val="20"/>
              <w:lang w:val="ka-GE"/>
            </w:rPr>
            <w:t>ი</w:t>
          </w:r>
          <w:r>
            <w:rPr>
              <w:rFonts w:ascii="BPG Algeti" w:hAnsi="BPG Algeti" w:cs="BPG Algeti"/>
              <w:smallCaps/>
              <w:sz w:val="20"/>
              <w:szCs w:val="20"/>
              <w:lang w:val="ka-GE"/>
            </w:rPr>
            <w:t>ნისტრირების განყოფილება</w:t>
          </w:r>
        </w:p>
      </w:tc>
      <w:tc>
        <w:tcPr>
          <w:tcW w:w="99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AD4C12" w14:textId="00DB0698" w:rsidR="00AB0BBA" w:rsidRPr="008C5FA6" w:rsidRDefault="00AB0BBA" w:rsidP="008C5FA6">
          <w:pPr>
            <w:pStyle w:val="Header"/>
            <w:spacing w:before="60" w:after="60"/>
            <w:rPr>
              <w:rFonts w:ascii="BPG Algeti" w:hAnsi="BPG Algeti" w:cs="BPG Algeti"/>
              <w:smallCaps/>
              <w:sz w:val="20"/>
              <w:szCs w:val="20"/>
              <w:lang w:val="ka-GE"/>
            </w:rPr>
          </w:pPr>
          <w:r>
            <w:rPr>
              <w:rFonts w:ascii="BPG Algeti" w:hAnsi="BPG Algeti" w:cs="BPG Algeti"/>
              <w:smallCaps/>
              <w:sz w:val="20"/>
              <w:szCs w:val="20"/>
              <w:lang w:val="ka-GE"/>
            </w:rPr>
            <w:t>ვერსია 1</w:t>
          </w:r>
        </w:p>
      </w:tc>
      <w:tc>
        <w:tcPr>
          <w:tcW w:w="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1D1483" w14:textId="550342E1" w:rsidR="00AB0BBA" w:rsidRDefault="00AB0BBA" w:rsidP="008C5FA6">
          <w:pPr>
            <w:pStyle w:val="Header"/>
            <w:spacing w:before="60" w:after="60"/>
            <w:rPr>
              <w:rFonts w:ascii="BPG Algeti" w:hAnsi="BPG Algeti" w:cs="BPG Algeti"/>
              <w:smallCaps/>
              <w:sz w:val="20"/>
              <w:szCs w:val="20"/>
              <w:lang w:val="ka-GE"/>
            </w:rPr>
          </w:pPr>
          <w:r>
            <w:rPr>
              <w:rFonts w:ascii="BPG Algeti" w:hAnsi="BPG Algeti" w:cs="BPG Algeti"/>
              <w:smallCaps/>
              <w:sz w:val="20"/>
              <w:szCs w:val="20"/>
              <w:lang w:val="ka-GE"/>
            </w:rPr>
            <w:t xml:space="preserve">გვ. </w:t>
          </w:r>
          <w:r w:rsidRPr="008C5FA6">
            <w:rPr>
              <w:rFonts w:ascii="BPG Algeti" w:hAnsi="BPG Algeti" w:cs="BPG Algeti"/>
              <w:smallCaps/>
              <w:sz w:val="20"/>
              <w:szCs w:val="20"/>
              <w:lang w:val="ka-GE"/>
            </w:rPr>
            <w:fldChar w:fldCharType="begin"/>
          </w:r>
          <w:r w:rsidRPr="008C5FA6">
            <w:rPr>
              <w:rFonts w:ascii="BPG Algeti" w:hAnsi="BPG Algeti" w:cs="BPG Algeti"/>
              <w:smallCaps/>
              <w:sz w:val="20"/>
              <w:szCs w:val="20"/>
              <w:lang w:val="ka-GE"/>
            </w:rPr>
            <w:instrText xml:space="preserve"> PAGE   \* MERGEFORMAT </w:instrText>
          </w:r>
          <w:r w:rsidRPr="008C5FA6">
            <w:rPr>
              <w:rFonts w:ascii="BPG Algeti" w:hAnsi="BPG Algeti" w:cs="BPG Algeti"/>
              <w:smallCaps/>
              <w:sz w:val="20"/>
              <w:szCs w:val="20"/>
              <w:lang w:val="ka-GE"/>
            </w:rPr>
            <w:fldChar w:fldCharType="separate"/>
          </w:r>
          <w:r w:rsidRPr="008C5FA6">
            <w:rPr>
              <w:rFonts w:ascii="BPG Algeti" w:hAnsi="BPG Algeti" w:cs="BPG Algeti"/>
              <w:smallCaps/>
              <w:noProof/>
              <w:sz w:val="20"/>
              <w:szCs w:val="20"/>
              <w:lang w:val="ka-GE"/>
            </w:rPr>
            <w:t>1</w:t>
          </w:r>
          <w:r w:rsidRPr="008C5FA6">
            <w:rPr>
              <w:rFonts w:ascii="BPG Algeti" w:hAnsi="BPG Algeti" w:cs="BPG Algeti"/>
              <w:smallCaps/>
              <w:noProof/>
              <w:sz w:val="20"/>
              <w:szCs w:val="20"/>
              <w:lang w:val="ka-GE"/>
            </w:rPr>
            <w:fldChar w:fldCharType="end"/>
          </w:r>
        </w:p>
      </w:tc>
    </w:tr>
  </w:tbl>
  <w:p w14:paraId="19F10C6C" w14:textId="31FAA6DC" w:rsidR="008C5FA6" w:rsidRDefault="008C5FA6">
    <w:pPr>
      <w:pStyle w:val="Footer"/>
    </w:pPr>
  </w:p>
  <w:p w14:paraId="386BF5CA" w14:textId="77777777" w:rsidR="008C5FA6" w:rsidRDefault="008C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A91E" w14:textId="77777777" w:rsidR="00A00025" w:rsidRDefault="00A00025" w:rsidP="00D761D8">
      <w:pPr>
        <w:spacing w:after="0" w:line="240" w:lineRule="auto"/>
      </w:pPr>
      <w:r>
        <w:separator/>
      </w:r>
    </w:p>
  </w:footnote>
  <w:footnote w:type="continuationSeparator" w:id="0">
    <w:p w14:paraId="69E9B246" w14:textId="77777777" w:rsidR="00A00025" w:rsidRDefault="00A00025" w:rsidP="00D7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3269" w14:textId="3159A323" w:rsidR="00D761D8" w:rsidRDefault="00D761D8">
    <w:pPr>
      <w:pStyle w:val="Header"/>
    </w:pPr>
  </w:p>
  <w:tbl>
    <w:tblPr>
      <w:tblW w:w="927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5"/>
      <w:gridCol w:w="7735"/>
    </w:tblGrid>
    <w:tr w:rsidR="00A40C20" w14:paraId="44FA0DF9" w14:textId="77777777" w:rsidTr="00A40C20">
      <w:trPr>
        <w:cantSplit/>
        <w:trHeight w:val="259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5B5709" w14:textId="6BB6182E" w:rsidR="00A40C20" w:rsidRPr="003D313C" w:rsidRDefault="00A40C20" w:rsidP="00BF020F">
          <w:pPr>
            <w:pStyle w:val="Header"/>
            <w:jc w:val="center"/>
            <w:rPr>
              <w:rFonts w:ascii="BPG Algeti" w:hAnsi="BPG Algeti" w:cs="BPG Algeti"/>
              <w:b/>
              <w:bCs/>
              <w:smallCaps/>
              <w:sz w:val="28"/>
              <w:szCs w:val="28"/>
              <w:lang w:val="de-DE"/>
            </w:rPr>
          </w:pPr>
          <w:r>
            <w:rPr>
              <w:rFonts w:ascii="BPG Algeti" w:hAnsi="BPG Algeti" w:cs="BPG Algeti"/>
              <w:b/>
              <w:bCs/>
              <w:noProof/>
              <w:color w:val="000000"/>
              <w:sz w:val="20"/>
              <w:szCs w:val="20"/>
              <w:lang w:val="ka-GE"/>
            </w:rPr>
            <w:drawing>
              <wp:inline distT="0" distB="0" distL="0" distR="0" wp14:anchorId="2705B339" wp14:editId="0CC48E49">
                <wp:extent cx="729406" cy="294991"/>
                <wp:effectExtent l="0" t="0" r="0" b="0"/>
                <wp:docPr id="1678902472" name="Picture 1" descr="A number and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A number and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90" cy="305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338E24E6" w14:textId="4DF77494" w:rsidR="00A40C20" w:rsidRPr="00487862" w:rsidRDefault="00A40C20" w:rsidP="00BF020F">
          <w:pPr>
            <w:pStyle w:val="Header"/>
            <w:jc w:val="center"/>
            <w:rPr>
              <w:rFonts w:ascii="BPG Algeti" w:hAnsi="BPG Algeti" w:cs="BPG Algeti"/>
              <w:b/>
              <w:bCs/>
              <w:smallCaps/>
              <w:sz w:val="28"/>
              <w:szCs w:val="28"/>
            </w:rPr>
          </w:pPr>
          <w:r w:rsidRPr="00487862">
            <w:rPr>
              <w:rFonts w:ascii="BPG Algeti" w:hAnsi="BPG Algeti" w:cs="BPG Algeti"/>
              <w:b/>
              <w:bCs/>
              <w:smallCaps/>
              <w:sz w:val="28"/>
              <w:szCs w:val="28"/>
              <w:lang w:val="de-DE"/>
            </w:rPr>
            <w:t>HR</w:t>
          </w:r>
          <w:r w:rsidRPr="00487862">
            <w:rPr>
              <w:rFonts w:ascii="BPG Algeti" w:hAnsi="BPG Algeti" w:cs="BPG Algeti"/>
              <w:b/>
              <w:bCs/>
              <w:smallCaps/>
              <w:sz w:val="28"/>
              <w:szCs w:val="28"/>
              <w:lang w:val="ka-GE"/>
            </w:rPr>
            <w:t>&amp;</w:t>
          </w:r>
          <w:r w:rsidRPr="00487862">
            <w:rPr>
              <w:rFonts w:ascii="BPG Algeti" w:hAnsi="BPG Algeti" w:cs="BPG Algeti"/>
              <w:b/>
              <w:bCs/>
              <w:smallCaps/>
              <w:sz w:val="28"/>
              <w:szCs w:val="28"/>
              <w:lang w:val="de-DE"/>
            </w:rPr>
            <w:t>OD</w:t>
          </w:r>
        </w:p>
      </w:tc>
    </w:tr>
    <w:tr w:rsidR="00A40C20" w14:paraId="2C49EEE3" w14:textId="77777777" w:rsidTr="00A40C20">
      <w:trPr>
        <w:cantSplit/>
        <w:trHeight w:val="322"/>
      </w:trPr>
      <w:tc>
        <w:tcPr>
          <w:tcW w:w="15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0664A6" w14:textId="61ACD81B" w:rsidR="00A40C20" w:rsidRDefault="00A40C20" w:rsidP="005D55E7">
          <w:pPr>
            <w:pStyle w:val="Header"/>
            <w:rPr>
              <w:rFonts w:ascii="BPG Algeti" w:hAnsi="BPG Algeti" w:cs="BPG Algeti"/>
              <w:smallCaps/>
              <w:sz w:val="28"/>
              <w:szCs w:val="28"/>
              <w:lang w:val="ka-GE"/>
            </w:rPr>
          </w:pPr>
          <w:r>
            <w:rPr>
              <w:rFonts w:ascii="BPG Algeti" w:hAnsi="BPG Algeti" w:cs="BPG Algeti"/>
              <w:smallCaps/>
              <w:sz w:val="28"/>
              <w:szCs w:val="28"/>
              <w:lang w:val="ka-GE"/>
            </w:rPr>
            <w:t>სს ევექსი</w:t>
          </w:r>
        </w:p>
      </w:tc>
      <w:tc>
        <w:tcPr>
          <w:tcW w:w="77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63DCBEE7" w14:textId="5D895DDF" w:rsidR="00A40C20" w:rsidRPr="00487862" w:rsidRDefault="00A40C20" w:rsidP="00BF020F">
          <w:pPr>
            <w:pStyle w:val="Header"/>
            <w:jc w:val="center"/>
            <w:rPr>
              <w:rFonts w:ascii="BPG Algeti" w:hAnsi="BPG Algeti" w:cs="BPG Algeti"/>
              <w:smallCaps/>
              <w:sz w:val="28"/>
              <w:szCs w:val="28"/>
              <w:lang w:val="ka-GE"/>
            </w:rPr>
          </w:pPr>
          <w:r w:rsidRPr="00487862">
            <w:rPr>
              <w:rFonts w:ascii="BPG Algeti" w:hAnsi="BPG Algeti" w:cs="BPG Algeti"/>
              <w:b/>
              <w:bCs/>
              <w:smallCaps/>
              <w:sz w:val="28"/>
              <w:szCs w:val="28"/>
              <w:lang w:val="de-DE"/>
            </w:rPr>
            <w:t>HR</w:t>
          </w:r>
          <w:r w:rsidR="00487862">
            <w:rPr>
              <w:rFonts w:ascii="BPG Algeti" w:hAnsi="BPG Algeti" w:cs="BPG Algeti"/>
              <w:b/>
              <w:bCs/>
              <w:smallCaps/>
              <w:sz w:val="28"/>
              <w:szCs w:val="28"/>
              <w:lang w:val="de-DE"/>
            </w:rPr>
            <w:t>MS</w:t>
          </w:r>
          <w:r w:rsidR="00487862" w:rsidRPr="00487862">
            <w:rPr>
              <w:rFonts w:ascii="BPG Algeti" w:hAnsi="BPG Algeti" w:cs="BPG Algeti"/>
              <w:b/>
              <w:bCs/>
              <w:smallCaps/>
              <w:sz w:val="28"/>
              <w:szCs w:val="28"/>
              <w:lang w:val="de-DE"/>
            </w:rPr>
            <w:t xml:space="preserve"> </w:t>
          </w:r>
          <w:r w:rsidR="00487862">
            <w:rPr>
              <w:rFonts w:ascii="BPG Algeti" w:hAnsi="BPG Algeti" w:cs="BPG Algeti"/>
              <w:b/>
              <w:bCs/>
              <w:smallCaps/>
              <w:sz w:val="28"/>
              <w:szCs w:val="28"/>
              <w:lang w:val="de-DE"/>
            </w:rPr>
            <w:t>მოთხვნები</w:t>
          </w:r>
        </w:p>
      </w:tc>
    </w:tr>
    <w:tr w:rsidR="00A40C20" w14:paraId="05429456" w14:textId="77777777" w:rsidTr="00A40C20">
      <w:tblPrEx>
        <w:tblCellMar>
          <w:left w:w="70" w:type="dxa"/>
          <w:right w:w="70" w:type="dxa"/>
        </w:tblCellMar>
      </w:tblPrEx>
      <w:trPr>
        <w:cantSplit/>
        <w:trHeight w:val="557"/>
      </w:trPr>
      <w:tc>
        <w:tcPr>
          <w:tcW w:w="15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5D6F09" w14:textId="77777777" w:rsidR="00A40C20" w:rsidRDefault="00A40C20" w:rsidP="00BF020F">
          <w:pPr>
            <w:rPr>
              <w:rFonts w:ascii="Arial" w:hAnsi="Arial" w:cs="Arial"/>
              <w:smallCaps/>
              <w:sz w:val="32"/>
              <w:szCs w:val="32"/>
              <w:lang w:val="de-DE" w:eastAsia="fr-FR"/>
            </w:rPr>
          </w:pPr>
        </w:p>
      </w:tc>
      <w:tc>
        <w:tcPr>
          <w:tcW w:w="77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FA8FD6" w14:textId="14623F70" w:rsidR="00A40C20" w:rsidRDefault="00A40C20" w:rsidP="00BF020F">
          <w:pPr>
            <w:rPr>
              <w:rFonts w:ascii="Arial" w:hAnsi="Arial" w:cs="Arial"/>
              <w:smallCaps/>
              <w:sz w:val="32"/>
              <w:szCs w:val="32"/>
              <w:lang w:val="de-DE" w:eastAsia="fr-FR"/>
            </w:rPr>
          </w:pPr>
        </w:p>
      </w:tc>
    </w:tr>
  </w:tbl>
  <w:p w14:paraId="2D366F5C" w14:textId="5C361E7F" w:rsidR="00D761D8" w:rsidRDefault="00D761D8">
    <w:pPr>
      <w:pStyle w:val="Header"/>
    </w:pPr>
  </w:p>
  <w:p w14:paraId="3D652659" w14:textId="77777777" w:rsidR="00D761D8" w:rsidRDefault="00D76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05F"/>
    <w:multiLevelType w:val="hybridMultilevel"/>
    <w:tmpl w:val="70D64C20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2357"/>
    <w:multiLevelType w:val="hybridMultilevel"/>
    <w:tmpl w:val="1816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5035"/>
    <w:multiLevelType w:val="hybridMultilevel"/>
    <w:tmpl w:val="B5286C50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13B69"/>
    <w:multiLevelType w:val="multilevel"/>
    <w:tmpl w:val="4B3E19E4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ascii="BPG Algeti" w:hAnsi="BPG Algeti" w:cs="BPG Alget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ascii="BPG Algeti" w:hAnsi="BPG Algeti" w:cs="BPG Algeti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ascii="BPG Algeti" w:hAnsi="BPG Algeti" w:cs="BPG Algeti" w:hint="default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4" w15:restartNumberingAfterBreak="0">
    <w:nsid w:val="021E7613"/>
    <w:multiLevelType w:val="hybridMultilevel"/>
    <w:tmpl w:val="201670AA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36550"/>
    <w:multiLevelType w:val="hybridMultilevel"/>
    <w:tmpl w:val="969C4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F6164"/>
    <w:multiLevelType w:val="hybridMultilevel"/>
    <w:tmpl w:val="015A3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2B4760"/>
    <w:multiLevelType w:val="hybridMultilevel"/>
    <w:tmpl w:val="CB204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A2A1C"/>
    <w:multiLevelType w:val="hybridMultilevel"/>
    <w:tmpl w:val="51C0B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7578AD"/>
    <w:multiLevelType w:val="hybridMultilevel"/>
    <w:tmpl w:val="CA828B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05AC5563"/>
    <w:multiLevelType w:val="hybridMultilevel"/>
    <w:tmpl w:val="DF682A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60A6702"/>
    <w:multiLevelType w:val="hybridMultilevel"/>
    <w:tmpl w:val="03729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F4685"/>
    <w:multiLevelType w:val="hybridMultilevel"/>
    <w:tmpl w:val="5FACD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D84FDC"/>
    <w:multiLevelType w:val="hybridMultilevel"/>
    <w:tmpl w:val="EFFAF3AC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01514F"/>
    <w:multiLevelType w:val="hybridMultilevel"/>
    <w:tmpl w:val="567E8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323CC8"/>
    <w:multiLevelType w:val="hybridMultilevel"/>
    <w:tmpl w:val="F244E5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7921FD8"/>
    <w:multiLevelType w:val="hybridMultilevel"/>
    <w:tmpl w:val="73002BCA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7D80BAE"/>
    <w:multiLevelType w:val="hybridMultilevel"/>
    <w:tmpl w:val="88B27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43DA1"/>
    <w:multiLevelType w:val="hybridMultilevel"/>
    <w:tmpl w:val="1EC6D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1355DA"/>
    <w:multiLevelType w:val="hybridMultilevel"/>
    <w:tmpl w:val="C7CEA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BC2EDD"/>
    <w:multiLevelType w:val="hybridMultilevel"/>
    <w:tmpl w:val="6CE63A4A"/>
    <w:lvl w:ilvl="0" w:tplc="C2CED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076F16"/>
    <w:multiLevelType w:val="hybridMultilevel"/>
    <w:tmpl w:val="C68EA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C26A28"/>
    <w:multiLevelType w:val="hybridMultilevel"/>
    <w:tmpl w:val="C178B0E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0B1559EF"/>
    <w:multiLevelType w:val="hybridMultilevel"/>
    <w:tmpl w:val="E5046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5937F0"/>
    <w:multiLevelType w:val="hybridMultilevel"/>
    <w:tmpl w:val="6320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6867D8"/>
    <w:multiLevelType w:val="hybridMultilevel"/>
    <w:tmpl w:val="2C0C4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7C5503"/>
    <w:multiLevelType w:val="hybridMultilevel"/>
    <w:tmpl w:val="43E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EC145D"/>
    <w:multiLevelType w:val="hybridMultilevel"/>
    <w:tmpl w:val="F5EC1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F27FA9"/>
    <w:multiLevelType w:val="hybridMultilevel"/>
    <w:tmpl w:val="AF76C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F58582B"/>
    <w:multiLevelType w:val="hybridMultilevel"/>
    <w:tmpl w:val="7F242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ED0256"/>
    <w:multiLevelType w:val="hybridMultilevel"/>
    <w:tmpl w:val="41B4E092"/>
    <w:lvl w:ilvl="0" w:tplc="043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6506C4"/>
    <w:multiLevelType w:val="hybridMultilevel"/>
    <w:tmpl w:val="988A5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431B61"/>
    <w:multiLevelType w:val="hybridMultilevel"/>
    <w:tmpl w:val="16E2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4F5A3D"/>
    <w:multiLevelType w:val="multilevel"/>
    <w:tmpl w:val="8EC2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15D5445A"/>
    <w:multiLevelType w:val="hybridMultilevel"/>
    <w:tmpl w:val="0D1C56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6CD7B36"/>
    <w:multiLevelType w:val="hybridMultilevel"/>
    <w:tmpl w:val="3A4E14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71D6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7A257BA"/>
    <w:multiLevelType w:val="hybridMultilevel"/>
    <w:tmpl w:val="6D32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7A30EDA"/>
    <w:multiLevelType w:val="hybridMultilevel"/>
    <w:tmpl w:val="FA3C7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F67BEA"/>
    <w:multiLevelType w:val="hybridMultilevel"/>
    <w:tmpl w:val="4CD26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1627C5"/>
    <w:multiLevelType w:val="hybridMultilevel"/>
    <w:tmpl w:val="C3C4DE6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18233E94"/>
    <w:multiLevelType w:val="hybridMultilevel"/>
    <w:tmpl w:val="7C8EE4C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3301A4"/>
    <w:multiLevelType w:val="hybridMultilevel"/>
    <w:tmpl w:val="1B6AF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8E708BD"/>
    <w:multiLevelType w:val="hybridMultilevel"/>
    <w:tmpl w:val="E2EA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546148"/>
    <w:multiLevelType w:val="hybridMultilevel"/>
    <w:tmpl w:val="74185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B97171"/>
    <w:multiLevelType w:val="hybridMultilevel"/>
    <w:tmpl w:val="56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0084C"/>
    <w:multiLevelType w:val="hybridMultilevel"/>
    <w:tmpl w:val="7C3A2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830762"/>
    <w:multiLevelType w:val="hybridMultilevel"/>
    <w:tmpl w:val="E0E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976E1F"/>
    <w:multiLevelType w:val="hybridMultilevel"/>
    <w:tmpl w:val="E1A04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2937C5"/>
    <w:multiLevelType w:val="hybridMultilevel"/>
    <w:tmpl w:val="98104E1E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444636"/>
    <w:multiLevelType w:val="hybridMultilevel"/>
    <w:tmpl w:val="CEA2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BD009A"/>
    <w:multiLevelType w:val="hybridMultilevel"/>
    <w:tmpl w:val="E6A28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1056CF"/>
    <w:multiLevelType w:val="hybridMultilevel"/>
    <w:tmpl w:val="4EA6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3A299C"/>
    <w:multiLevelType w:val="hybridMultilevel"/>
    <w:tmpl w:val="FF9CB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1FB5115C"/>
    <w:multiLevelType w:val="hybridMultilevel"/>
    <w:tmpl w:val="6BAAB6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0B50534"/>
    <w:multiLevelType w:val="hybridMultilevel"/>
    <w:tmpl w:val="A70AAD5C"/>
    <w:lvl w:ilvl="0" w:tplc="38FC6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4A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02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E9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66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62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A5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4F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C604E3"/>
    <w:multiLevelType w:val="hybridMultilevel"/>
    <w:tmpl w:val="7632D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1073BD7"/>
    <w:multiLevelType w:val="hybridMultilevel"/>
    <w:tmpl w:val="B96C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CA7DB6"/>
    <w:multiLevelType w:val="hybridMultilevel"/>
    <w:tmpl w:val="0EECE9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97273F"/>
    <w:multiLevelType w:val="hybridMultilevel"/>
    <w:tmpl w:val="73002BCA"/>
    <w:lvl w:ilvl="0" w:tplc="03145E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 w15:restartNumberingAfterBreak="0">
    <w:nsid w:val="22AE3636"/>
    <w:multiLevelType w:val="hybridMultilevel"/>
    <w:tmpl w:val="48E6F03E"/>
    <w:lvl w:ilvl="0" w:tplc="6960E4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D20656C">
      <w:numFmt w:val="bullet"/>
      <w:lvlText w:val="•"/>
      <w:lvlJc w:val="left"/>
      <w:pPr>
        <w:ind w:left="1440" w:hanging="360"/>
      </w:pPr>
      <w:rPr>
        <w:rFonts w:ascii="BPG Algeti" w:eastAsiaTheme="minorHAnsi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2FE18F8"/>
    <w:multiLevelType w:val="hybridMultilevel"/>
    <w:tmpl w:val="10143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77540F"/>
    <w:multiLevelType w:val="hybridMultilevel"/>
    <w:tmpl w:val="077694AC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3DE26EB"/>
    <w:multiLevelType w:val="hybridMultilevel"/>
    <w:tmpl w:val="8ACAD664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592C77"/>
    <w:multiLevelType w:val="hybridMultilevel"/>
    <w:tmpl w:val="21D0B57E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4C55E57"/>
    <w:multiLevelType w:val="hybridMultilevel"/>
    <w:tmpl w:val="493E3280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C70E11"/>
    <w:multiLevelType w:val="hybridMultilevel"/>
    <w:tmpl w:val="1318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857271"/>
    <w:multiLevelType w:val="hybridMultilevel"/>
    <w:tmpl w:val="522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E65B9F"/>
    <w:multiLevelType w:val="hybridMultilevel"/>
    <w:tmpl w:val="6128D3E2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8A45B82"/>
    <w:multiLevelType w:val="hybridMultilevel"/>
    <w:tmpl w:val="73002BCA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 w15:restartNumberingAfterBreak="0">
    <w:nsid w:val="294E5816"/>
    <w:multiLevelType w:val="hybridMultilevel"/>
    <w:tmpl w:val="DFAEA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5C499E"/>
    <w:multiLevelType w:val="hybridMultilevel"/>
    <w:tmpl w:val="D4125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272B7E"/>
    <w:multiLevelType w:val="hybridMultilevel"/>
    <w:tmpl w:val="82A20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715CD"/>
    <w:multiLevelType w:val="multilevel"/>
    <w:tmpl w:val="89E6E2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2DB93C13"/>
    <w:multiLevelType w:val="hybridMultilevel"/>
    <w:tmpl w:val="EFF0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D155A3"/>
    <w:multiLevelType w:val="hybridMultilevel"/>
    <w:tmpl w:val="11101A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0307115"/>
    <w:multiLevelType w:val="hybridMultilevel"/>
    <w:tmpl w:val="0386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1C91A21"/>
    <w:multiLevelType w:val="hybridMultilevel"/>
    <w:tmpl w:val="13C832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2B514B9"/>
    <w:multiLevelType w:val="hybridMultilevel"/>
    <w:tmpl w:val="7E5E81A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9" w15:restartNumberingAfterBreak="0">
    <w:nsid w:val="32C01ED9"/>
    <w:multiLevelType w:val="hybridMultilevel"/>
    <w:tmpl w:val="5D0C03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46240B5"/>
    <w:multiLevelType w:val="hybridMultilevel"/>
    <w:tmpl w:val="2BD03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4A9665C"/>
    <w:multiLevelType w:val="hybridMultilevel"/>
    <w:tmpl w:val="42ECD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AB50E7"/>
    <w:multiLevelType w:val="hybridMultilevel"/>
    <w:tmpl w:val="E6725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52D4169"/>
    <w:multiLevelType w:val="multilevel"/>
    <w:tmpl w:val="89E6E2B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4" w15:restartNumberingAfterBreak="0">
    <w:nsid w:val="3559668A"/>
    <w:multiLevelType w:val="hybridMultilevel"/>
    <w:tmpl w:val="15527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8B95ECB"/>
    <w:multiLevelType w:val="hybridMultilevel"/>
    <w:tmpl w:val="F774C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C51192"/>
    <w:multiLevelType w:val="hybridMultilevel"/>
    <w:tmpl w:val="6BDA29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8D90FD9"/>
    <w:multiLevelType w:val="hybridMultilevel"/>
    <w:tmpl w:val="BA7E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9C91314"/>
    <w:multiLevelType w:val="multilevel"/>
    <w:tmpl w:val="B5D2CB3A"/>
    <w:lvl w:ilvl="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440"/>
      </w:pPr>
      <w:rPr>
        <w:rFonts w:hint="default"/>
      </w:rPr>
    </w:lvl>
  </w:abstractNum>
  <w:abstractNum w:abstractNumId="89" w15:restartNumberingAfterBreak="0">
    <w:nsid w:val="3A6F0021"/>
    <w:multiLevelType w:val="hybridMultilevel"/>
    <w:tmpl w:val="2FB0E3A8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decimal"/>
      <w:lvlText w:val="%3)"/>
      <w:lvlJc w:val="left"/>
      <w:pPr>
        <w:ind w:left="207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0" w15:restartNumberingAfterBreak="0">
    <w:nsid w:val="3A825DD8"/>
    <w:multiLevelType w:val="hybridMultilevel"/>
    <w:tmpl w:val="CA00D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AD543B6"/>
    <w:multiLevelType w:val="multilevel"/>
    <w:tmpl w:val="B3FC6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3B72387A"/>
    <w:multiLevelType w:val="hybridMultilevel"/>
    <w:tmpl w:val="A7BEA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C4144EF"/>
    <w:multiLevelType w:val="hybridMultilevel"/>
    <w:tmpl w:val="B31CAE36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121988"/>
    <w:multiLevelType w:val="hybridMultilevel"/>
    <w:tmpl w:val="44C46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D8D7A61"/>
    <w:multiLevelType w:val="hybridMultilevel"/>
    <w:tmpl w:val="5A46A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F060D2A"/>
    <w:multiLevelType w:val="hybridMultilevel"/>
    <w:tmpl w:val="29FAC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2D93F12"/>
    <w:multiLevelType w:val="multilevel"/>
    <w:tmpl w:val="B742D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44693791"/>
    <w:multiLevelType w:val="hybridMultilevel"/>
    <w:tmpl w:val="B3682530"/>
    <w:lvl w:ilvl="0" w:tplc="E4C86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47C1671"/>
    <w:multiLevelType w:val="hybridMultilevel"/>
    <w:tmpl w:val="35EAA5C8"/>
    <w:lvl w:ilvl="0" w:tplc="8E4C6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0C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E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09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4E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00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F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A2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E6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49190A"/>
    <w:multiLevelType w:val="hybridMultilevel"/>
    <w:tmpl w:val="B11CF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73041D3"/>
    <w:multiLevelType w:val="hybridMultilevel"/>
    <w:tmpl w:val="EF206830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4849B8"/>
    <w:multiLevelType w:val="hybridMultilevel"/>
    <w:tmpl w:val="B77CB778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3" w15:restartNumberingAfterBreak="0">
    <w:nsid w:val="478D2108"/>
    <w:multiLevelType w:val="hybridMultilevel"/>
    <w:tmpl w:val="DB004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47A246A1"/>
    <w:multiLevelType w:val="hybridMultilevel"/>
    <w:tmpl w:val="BC9C5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85C303D"/>
    <w:multiLevelType w:val="multilevel"/>
    <w:tmpl w:val="53A2F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Sylfae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Sylfae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Sylfae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Sylfae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Sylfaen" w:hint="default"/>
        <w:sz w:val="20"/>
      </w:rPr>
    </w:lvl>
  </w:abstractNum>
  <w:abstractNum w:abstractNumId="106" w15:restartNumberingAfterBreak="0">
    <w:nsid w:val="4878558E"/>
    <w:multiLevelType w:val="hybridMultilevel"/>
    <w:tmpl w:val="E52C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AC069D7"/>
    <w:multiLevelType w:val="hybridMultilevel"/>
    <w:tmpl w:val="73B2F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BAE20A8"/>
    <w:multiLevelType w:val="hybridMultilevel"/>
    <w:tmpl w:val="38D6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D866410"/>
    <w:multiLevelType w:val="hybridMultilevel"/>
    <w:tmpl w:val="2DD0F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E50862"/>
    <w:multiLevelType w:val="hybridMultilevel"/>
    <w:tmpl w:val="0446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F956B4"/>
    <w:multiLevelType w:val="hybridMultilevel"/>
    <w:tmpl w:val="F7E0E8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0063C24"/>
    <w:multiLevelType w:val="hybridMultilevel"/>
    <w:tmpl w:val="EEFE4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020265E"/>
    <w:multiLevelType w:val="hybridMultilevel"/>
    <w:tmpl w:val="33546670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1237BB"/>
    <w:multiLevelType w:val="multilevel"/>
    <w:tmpl w:val="37F2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24" w:hanging="1440"/>
      </w:pPr>
      <w:rPr>
        <w:rFonts w:hint="default"/>
      </w:rPr>
    </w:lvl>
  </w:abstractNum>
  <w:abstractNum w:abstractNumId="115" w15:restartNumberingAfterBreak="0">
    <w:nsid w:val="53176A16"/>
    <w:multiLevelType w:val="hybridMultilevel"/>
    <w:tmpl w:val="2A8EEF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6" w15:restartNumberingAfterBreak="0">
    <w:nsid w:val="535E721A"/>
    <w:multiLevelType w:val="hybridMultilevel"/>
    <w:tmpl w:val="AD2C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90CD2"/>
    <w:multiLevelType w:val="hybridMultilevel"/>
    <w:tmpl w:val="2244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051284"/>
    <w:multiLevelType w:val="multilevel"/>
    <w:tmpl w:val="9A204846"/>
    <w:lvl w:ilvl="0">
      <w:start w:val="1"/>
      <w:numFmt w:val="decimal"/>
      <w:lvlText w:val="%1."/>
      <w:lvlJc w:val="left"/>
      <w:pPr>
        <w:ind w:left="720" w:hanging="360"/>
      </w:pPr>
      <w:rPr>
        <w:rFonts w:ascii="BPG Algeti" w:eastAsiaTheme="minorHAnsi" w:hAnsi="BPG Algeti" w:cs="BPG Alget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9" w15:restartNumberingAfterBreak="0">
    <w:nsid w:val="54FF79CB"/>
    <w:multiLevelType w:val="hybridMultilevel"/>
    <w:tmpl w:val="B77CB778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0" w15:restartNumberingAfterBreak="0">
    <w:nsid w:val="55D9269A"/>
    <w:multiLevelType w:val="hybridMultilevel"/>
    <w:tmpl w:val="25F45770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561F2701"/>
    <w:multiLevelType w:val="multilevel"/>
    <w:tmpl w:val="24C4F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563B6DFB"/>
    <w:multiLevelType w:val="hybridMultilevel"/>
    <w:tmpl w:val="1BF83B80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E01AFA"/>
    <w:multiLevelType w:val="hybridMultilevel"/>
    <w:tmpl w:val="6486FF0A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3F49A8"/>
    <w:multiLevelType w:val="hybridMultilevel"/>
    <w:tmpl w:val="CE9CC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763439F"/>
    <w:multiLevelType w:val="multilevel"/>
    <w:tmpl w:val="F4808976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57EA7C29"/>
    <w:multiLevelType w:val="hybridMultilevel"/>
    <w:tmpl w:val="CFB27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800509B"/>
    <w:multiLevelType w:val="hybridMultilevel"/>
    <w:tmpl w:val="A4DC118C"/>
    <w:lvl w:ilvl="0" w:tplc="63343E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8" w15:restartNumberingAfterBreak="0">
    <w:nsid w:val="58E636AE"/>
    <w:multiLevelType w:val="hybridMultilevel"/>
    <w:tmpl w:val="05E21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9513F6A"/>
    <w:multiLevelType w:val="hybridMultilevel"/>
    <w:tmpl w:val="FCD86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964205B"/>
    <w:multiLevelType w:val="hybridMultilevel"/>
    <w:tmpl w:val="1442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9BB135C"/>
    <w:multiLevelType w:val="hybridMultilevel"/>
    <w:tmpl w:val="D4381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9BD61EA"/>
    <w:multiLevelType w:val="multilevel"/>
    <w:tmpl w:val="1634142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="Sylfaen" w:hAnsi="Sylfaen" w:cs="Sylfae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  <w:b/>
        <w:i/>
      </w:rPr>
    </w:lvl>
  </w:abstractNum>
  <w:abstractNum w:abstractNumId="133" w15:restartNumberingAfterBreak="0">
    <w:nsid w:val="5A2E6C50"/>
    <w:multiLevelType w:val="hybridMultilevel"/>
    <w:tmpl w:val="0AB8A0E8"/>
    <w:lvl w:ilvl="0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4" w15:restartNumberingAfterBreak="0">
    <w:nsid w:val="5B5E6EF6"/>
    <w:multiLevelType w:val="hybridMultilevel"/>
    <w:tmpl w:val="5492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D4E65"/>
    <w:multiLevelType w:val="hybridMultilevel"/>
    <w:tmpl w:val="6394AE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6" w15:restartNumberingAfterBreak="0">
    <w:nsid w:val="5CB30261"/>
    <w:multiLevelType w:val="hybridMultilevel"/>
    <w:tmpl w:val="E704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B85639"/>
    <w:multiLevelType w:val="hybridMultilevel"/>
    <w:tmpl w:val="037E54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8" w15:restartNumberingAfterBreak="0">
    <w:nsid w:val="5CF55FA1"/>
    <w:multiLevelType w:val="hybridMultilevel"/>
    <w:tmpl w:val="1390B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DB231F4"/>
    <w:multiLevelType w:val="hybridMultilevel"/>
    <w:tmpl w:val="3386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FD1273E"/>
    <w:multiLevelType w:val="hybridMultilevel"/>
    <w:tmpl w:val="DFD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02A6A9A"/>
    <w:multiLevelType w:val="hybridMultilevel"/>
    <w:tmpl w:val="A7AAA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446BA4"/>
    <w:multiLevelType w:val="multilevel"/>
    <w:tmpl w:val="4B24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61524FA6"/>
    <w:multiLevelType w:val="hybridMultilevel"/>
    <w:tmpl w:val="91C22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18C102E"/>
    <w:multiLevelType w:val="hybridMultilevel"/>
    <w:tmpl w:val="C994E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2D84597"/>
    <w:multiLevelType w:val="hybridMultilevel"/>
    <w:tmpl w:val="FDD68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37F5592"/>
    <w:multiLevelType w:val="hybridMultilevel"/>
    <w:tmpl w:val="24228106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0250D7"/>
    <w:multiLevelType w:val="hybridMultilevel"/>
    <w:tmpl w:val="2424FD38"/>
    <w:lvl w:ilvl="0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65D15394"/>
    <w:multiLevelType w:val="hybridMultilevel"/>
    <w:tmpl w:val="28DAAB1E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70E4F07"/>
    <w:multiLevelType w:val="hybridMultilevel"/>
    <w:tmpl w:val="E578C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1C5809"/>
    <w:multiLevelType w:val="hybridMultilevel"/>
    <w:tmpl w:val="1E88B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68457332"/>
    <w:multiLevelType w:val="hybridMultilevel"/>
    <w:tmpl w:val="78A8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9C6182C"/>
    <w:multiLevelType w:val="hybridMultilevel"/>
    <w:tmpl w:val="B68A5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37369"/>
    <w:multiLevelType w:val="hybridMultilevel"/>
    <w:tmpl w:val="C624E6B6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252A35"/>
    <w:multiLevelType w:val="hybridMultilevel"/>
    <w:tmpl w:val="EA1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C4F5EDE"/>
    <w:multiLevelType w:val="hybridMultilevel"/>
    <w:tmpl w:val="4516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C50176E"/>
    <w:multiLevelType w:val="hybridMultilevel"/>
    <w:tmpl w:val="17EAD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DA82400"/>
    <w:multiLevelType w:val="hybridMultilevel"/>
    <w:tmpl w:val="99002256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8" w15:restartNumberingAfterBreak="0">
    <w:nsid w:val="6E847C8E"/>
    <w:multiLevelType w:val="hybridMultilevel"/>
    <w:tmpl w:val="B77CB778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9" w15:restartNumberingAfterBreak="0">
    <w:nsid w:val="6EC4170D"/>
    <w:multiLevelType w:val="hybridMultilevel"/>
    <w:tmpl w:val="EDC41FC4"/>
    <w:lvl w:ilvl="0" w:tplc="8598B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FA67BDC"/>
    <w:multiLevelType w:val="hybridMultilevel"/>
    <w:tmpl w:val="1646F540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FF8475E"/>
    <w:multiLevelType w:val="hybridMultilevel"/>
    <w:tmpl w:val="B6DA64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71976CC6"/>
    <w:multiLevelType w:val="hybridMultilevel"/>
    <w:tmpl w:val="97A88B9A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1E41281"/>
    <w:multiLevelType w:val="hybridMultilevel"/>
    <w:tmpl w:val="ABA0A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2118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74814AAB"/>
    <w:multiLevelType w:val="hybridMultilevel"/>
    <w:tmpl w:val="815E81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74CA4D0D"/>
    <w:multiLevelType w:val="hybridMultilevel"/>
    <w:tmpl w:val="3EF01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57F59EA"/>
    <w:multiLevelType w:val="hybridMultilevel"/>
    <w:tmpl w:val="73002BCA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8" w15:restartNumberingAfterBreak="0">
    <w:nsid w:val="75C56265"/>
    <w:multiLevelType w:val="hybridMultilevel"/>
    <w:tmpl w:val="08447B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 w15:restartNumberingAfterBreak="0">
    <w:nsid w:val="772060ED"/>
    <w:multiLevelType w:val="hybridMultilevel"/>
    <w:tmpl w:val="6610D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7263242"/>
    <w:multiLevelType w:val="hybridMultilevel"/>
    <w:tmpl w:val="969C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6D61EC"/>
    <w:multiLevelType w:val="multilevel"/>
    <w:tmpl w:val="C526F51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84D73BA"/>
    <w:multiLevelType w:val="hybridMultilevel"/>
    <w:tmpl w:val="02A6DC92"/>
    <w:lvl w:ilvl="0" w:tplc="109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8BD4486"/>
    <w:multiLevelType w:val="hybridMultilevel"/>
    <w:tmpl w:val="2B80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7A1A0D3E"/>
    <w:multiLevelType w:val="hybridMultilevel"/>
    <w:tmpl w:val="2FB0E3A8"/>
    <w:lvl w:ilvl="0" w:tplc="8598B3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3B7C6C64">
      <w:start w:val="1"/>
      <w:numFmt w:val="decimal"/>
      <w:lvlText w:val="%3)"/>
      <w:lvlJc w:val="left"/>
      <w:pPr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5" w15:restartNumberingAfterBreak="0">
    <w:nsid w:val="7B553F0B"/>
    <w:multiLevelType w:val="hybridMultilevel"/>
    <w:tmpl w:val="9026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A942DE"/>
    <w:multiLevelType w:val="hybridMultilevel"/>
    <w:tmpl w:val="DF2AE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B94AA7"/>
    <w:multiLevelType w:val="hybridMultilevel"/>
    <w:tmpl w:val="675A3CC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8" w15:restartNumberingAfterBreak="0">
    <w:nsid w:val="7BFD6545"/>
    <w:multiLevelType w:val="multilevel"/>
    <w:tmpl w:val="8EC2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9" w15:restartNumberingAfterBreak="0">
    <w:nsid w:val="7C8B3809"/>
    <w:multiLevelType w:val="hybridMultilevel"/>
    <w:tmpl w:val="E5768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CA7538A"/>
    <w:multiLevelType w:val="hybridMultilevel"/>
    <w:tmpl w:val="44BE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4050F0"/>
    <w:multiLevelType w:val="hybridMultilevel"/>
    <w:tmpl w:val="B81693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7E0C747E"/>
    <w:multiLevelType w:val="hybridMultilevel"/>
    <w:tmpl w:val="CA50101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3" w15:restartNumberingAfterBreak="0">
    <w:nsid w:val="7EDB7038"/>
    <w:multiLevelType w:val="hybridMultilevel"/>
    <w:tmpl w:val="A964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3651">
    <w:abstractNumId w:val="87"/>
  </w:num>
  <w:num w:numId="2" w16cid:durableId="1489859987">
    <w:abstractNumId w:val="7"/>
  </w:num>
  <w:num w:numId="3" w16cid:durableId="1443306108">
    <w:abstractNumId w:val="115"/>
  </w:num>
  <w:num w:numId="4" w16cid:durableId="1087581847">
    <w:abstractNumId w:val="127"/>
  </w:num>
  <w:num w:numId="5" w16cid:durableId="133374379">
    <w:abstractNumId w:val="174"/>
  </w:num>
  <w:num w:numId="6" w16cid:durableId="941958583">
    <w:abstractNumId w:val="158"/>
  </w:num>
  <w:num w:numId="7" w16cid:durableId="1447844841">
    <w:abstractNumId w:val="7"/>
  </w:num>
  <w:num w:numId="8" w16cid:durableId="995962584">
    <w:abstractNumId w:val="137"/>
  </w:num>
  <w:num w:numId="9" w16cid:durableId="1020931704">
    <w:abstractNumId w:val="159"/>
  </w:num>
  <w:num w:numId="10" w16cid:durableId="1164585959">
    <w:abstractNumId w:val="161"/>
  </w:num>
  <w:num w:numId="11" w16cid:durableId="272443001">
    <w:abstractNumId w:val="79"/>
  </w:num>
  <w:num w:numId="12" w16cid:durableId="1609000770">
    <w:abstractNumId w:val="67"/>
  </w:num>
  <w:num w:numId="13" w16cid:durableId="1749425267">
    <w:abstractNumId w:val="73"/>
  </w:num>
  <w:num w:numId="14" w16cid:durableId="868177024">
    <w:abstractNumId w:val="50"/>
  </w:num>
  <w:num w:numId="15" w16cid:durableId="466362472">
    <w:abstractNumId w:val="20"/>
  </w:num>
  <w:num w:numId="16" w16cid:durableId="1763261548">
    <w:abstractNumId w:val="175"/>
  </w:num>
  <w:num w:numId="17" w16cid:durableId="1117681392">
    <w:abstractNumId w:val="86"/>
  </w:num>
  <w:num w:numId="18" w16cid:durableId="2001616322">
    <w:abstractNumId w:val="166"/>
  </w:num>
  <w:num w:numId="19" w16cid:durableId="254870510">
    <w:abstractNumId w:val="144"/>
  </w:num>
  <w:num w:numId="20" w16cid:durableId="1734280645">
    <w:abstractNumId w:val="136"/>
  </w:num>
  <w:num w:numId="21" w16cid:durableId="971985465">
    <w:abstractNumId w:val="60"/>
  </w:num>
  <w:num w:numId="22" w16cid:durableId="72699282">
    <w:abstractNumId w:val="24"/>
  </w:num>
  <w:num w:numId="23" w16cid:durableId="938879324">
    <w:abstractNumId w:val="119"/>
  </w:num>
  <w:num w:numId="24" w16cid:durableId="1478260875">
    <w:abstractNumId w:val="102"/>
  </w:num>
  <w:num w:numId="25" w16cid:durableId="621574891">
    <w:abstractNumId w:val="83"/>
  </w:num>
  <w:num w:numId="26" w16cid:durableId="343291525">
    <w:abstractNumId w:val="178"/>
  </w:num>
  <w:num w:numId="27" w16cid:durableId="763839407">
    <w:abstractNumId w:val="135"/>
  </w:num>
  <w:num w:numId="28" w16cid:durableId="340546622">
    <w:abstractNumId w:val="168"/>
  </w:num>
  <w:num w:numId="29" w16cid:durableId="1899589870">
    <w:abstractNumId w:val="38"/>
  </w:num>
  <w:num w:numId="30" w16cid:durableId="1163544162">
    <w:abstractNumId w:val="117"/>
  </w:num>
  <w:num w:numId="31" w16cid:durableId="94786052">
    <w:abstractNumId w:val="118"/>
  </w:num>
  <w:num w:numId="32" w16cid:durableId="293289140">
    <w:abstractNumId w:val="29"/>
  </w:num>
  <w:num w:numId="33" w16cid:durableId="709769090">
    <w:abstractNumId w:val="100"/>
  </w:num>
  <w:num w:numId="34" w16cid:durableId="1416174128">
    <w:abstractNumId w:val="128"/>
  </w:num>
  <w:num w:numId="35" w16cid:durableId="1529248020">
    <w:abstractNumId w:val="107"/>
  </w:num>
  <w:num w:numId="36" w16cid:durableId="941959760">
    <w:abstractNumId w:val="14"/>
  </w:num>
  <w:num w:numId="37" w16cid:durableId="1115638713">
    <w:abstractNumId w:val="71"/>
  </w:num>
  <w:num w:numId="38" w16cid:durableId="495998249">
    <w:abstractNumId w:val="138"/>
  </w:num>
  <w:num w:numId="39" w16cid:durableId="1666938636">
    <w:abstractNumId w:val="57"/>
  </w:num>
  <w:num w:numId="40" w16cid:durableId="948242887">
    <w:abstractNumId w:val="116"/>
  </w:num>
  <w:num w:numId="41" w16cid:durableId="1638948152">
    <w:abstractNumId w:val="181"/>
  </w:num>
  <w:num w:numId="42" w16cid:durableId="235364964">
    <w:abstractNumId w:val="126"/>
  </w:num>
  <w:num w:numId="43" w16cid:durableId="698747634">
    <w:abstractNumId w:val="41"/>
  </w:num>
  <w:num w:numId="44" w16cid:durableId="1923679592">
    <w:abstractNumId w:val="1"/>
  </w:num>
  <w:num w:numId="45" w16cid:durableId="109590846">
    <w:abstractNumId w:val="82"/>
  </w:num>
  <w:num w:numId="46" w16cid:durableId="1653486369">
    <w:abstractNumId w:val="75"/>
  </w:num>
  <w:num w:numId="47" w16cid:durableId="972834212">
    <w:abstractNumId w:val="150"/>
  </w:num>
  <w:num w:numId="48" w16cid:durableId="1561164481">
    <w:abstractNumId w:val="145"/>
  </w:num>
  <w:num w:numId="49" w16cid:durableId="183324367">
    <w:abstractNumId w:val="58"/>
  </w:num>
  <w:num w:numId="50" w16cid:durableId="69811328">
    <w:abstractNumId w:val="96"/>
  </w:num>
  <w:num w:numId="51" w16cid:durableId="1861816487">
    <w:abstractNumId w:val="23"/>
  </w:num>
  <w:num w:numId="52" w16cid:durableId="1142116359">
    <w:abstractNumId w:val="156"/>
  </w:num>
  <w:num w:numId="53" w16cid:durableId="1575165699">
    <w:abstractNumId w:val="154"/>
  </w:num>
  <w:num w:numId="54" w16cid:durableId="1912302138">
    <w:abstractNumId w:val="66"/>
  </w:num>
  <w:num w:numId="55" w16cid:durableId="1178230175">
    <w:abstractNumId w:val="155"/>
  </w:num>
  <w:num w:numId="56" w16cid:durableId="2095589501">
    <w:abstractNumId w:val="179"/>
  </w:num>
  <w:num w:numId="57" w16cid:durableId="1758399218">
    <w:abstractNumId w:val="46"/>
  </w:num>
  <w:num w:numId="58" w16cid:durableId="786856764">
    <w:abstractNumId w:val="170"/>
  </w:num>
  <w:num w:numId="59" w16cid:durableId="187260042">
    <w:abstractNumId w:val="112"/>
  </w:num>
  <w:num w:numId="60" w16cid:durableId="1049647157">
    <w:abstractNumId w:val="51"/>
  </w:num>
  <w:num w:numId="61" w16cid:durableId="353651">
    <w:abstractNumId w:val="108"/>
  </w:num>
  <w:num w:numId="62" w16cid:durableId="534274858">
    <w:abstractNumId w:val="176"/>
  </w:num>
  <w:num w:numId="63" w16cid:durableId="1875538693">
    <w:abstractNumId w:val="149"/>
  </w:num>
  <w:num w:numId="64" w16cid:durableId="775321501">
    <w:abstractNumId w:val="39"/>
  </w:num>
  <w:num w:numId="65" w16cid:durableId="1474054382">
    <w:abstractNumId w:val="11"/>
  </w:num>
  <w:num w:numId="66" w16cid:durableId="189728227">
    <w:abstractNumId w:val="59"/>
  </w:num>
  <w:num w:numId="67" w16cid:durableId="715810359">
    <w:abstractNumId w:val="167"/>
  </w:num>
  <w:num w:numId="68" w16cid:durableId="1405762834">
    <w:abstractNumId w:val="69"/>
  </w:num>
  <w:num w:numId="69" w16cid:durableId="1600288109">
    <w:abstractNumId w:val="16"/>
  </w:num>
  <w:num w:numId="70" w16cid:durableId="1932270762">
    <w:abstractNumId w:val="124"/>
  </w:num>
  <w:num w:numId="71" w16cid:durableId="1157840553">
    <w:abstractNumId w:val="19"/>
  </w:num>
  <w:num w:numId="72" w16cid:durableId="794907472">
    <w:abstractNumId w:val="114"/>
  </w:num>
  <w:num w:numId="73" w16cid:durableId="1066878791">
    <w:abstractNumId w:val="110"/>
  </w:num>
  <w:num w:numId="74" w16cid:durableId="1049956394">
    <w:abstractNumId w:val="77"/>
  </w:num>
  <w:num w:numId="75" w16cid:durableId="859974807">
    <w:abstractNumId w:val="133"/>
  </w:num>
  <w:num w:numId="76" w16cid:durableId="1810395225">
    <w:abstractNumId w:val="120"/>
  </w:num>
  <w:num w:numId="77" w16cid:durableId="654139097">
    <w:abstractNumId w:val="157"/>
  </w:num>
  <w:num w:numId="78" w16cid:durableId="781343516">
    <w:abstractNumId w:val="28"/>
  </w:num>
  <w:num w:numId="79" w16cid:durableId="1014377202">
    <w:abstractNumId w:val="111"/>
  </w:num>
  <w:num w:numId="80" w16cid:durableId="1435442585">
    <w:abstractNumId w:val="45"/>
  </w:num>
  <w:num w:numId="81" w16cid:durableId="1897202204">
    <w:abstractNumId w:val="56"/>
  </w:num>
  <w:num w:numId="82" w16cid:durableId="1978758428">
    <w:abstractNumId w:val="173"/>
  </w:num>
  <w:num w:numId="83" w16cid:durableId="1126241789">
    <w:abstractNumId w:val="104"/>
  </w:num>
  <w:num w:numId="84" w16cid:durableId="993877767">
    <w:abstractNumId w:val="103"/>
  </w:num>
  <w:num w:numId="85" w16cid:durableId="1485853821">
    <w:abstractNumId w:val="42"/>
  </w:num>
  <w:num w:numId="86" w16cid:durableId="175845436">
    <w:abstractNumId w:val="76"/>
  </w:num>
  <w:num w:numId="87" w16cid:durableId="674386379">
    <w:abstractNumId w:val="44"/>
  </w:num>
  <w:num w:numId="88" w16cid:durableId="419645721">
    <w:abstractNumId w:val="37"/>
  </w:num>
  <w:num w:numId="89" w16cid:durableId="1839999131">
    <w:abstractNumId w:val="26"/>
  </w:num>
  <w:num w:numId="90" w16cid:durableId="1951619952">
    <w:abstractNumId w:val="53"/>
  </w:num>
  <w:num w:numId="91" w16cid:durableId="890731295">
    <w:abstractNumId w:val="52"/>
  </w:num>
  <w:num w:numId="92" w16cid:durableId="658120083">
    <w:abstractNumId w:val="105"/>
  </w:num>
  <w:num w:numId="93" w16cid:durableId="1387337137">
    <w:abstractNumId w:val="109"/>
  </w:num>
  <w:num w:numId="94" w16cid:durableId="492767920">
    <w:abstractNumId w:val="94"/>
  </w:num>
  <w:num w:numId="95" w16cid:durableId="557935096">
    <w:abstractNumId w:val="48"/>
  </w:num>
  <w:num w:numId="96" w16cid:durableId="861864497">
    <w:abstractNumId w:val="80"/>
  </w:num>
  <w:num w:numId="97" w16cid:durableId="707804725">
    <w:abstractNumId w:val="30"/>
  </w:num>
  <w:num w:numId="98" w16cid:durableId="1361737501">
    <w:abstractNumId w:val="163"/>
  </w:num>
  <w:num w:numId="99" w16cid:durableId="82655411">
    <w:abstractNumId w:val="141"/>
  </w:num>
  <w:num w:numId="100" w16cid:durableId="256984038">
    <w:abstractNumId w:val="54"/>
  </w:num>
  <w:num w:numId="101" w16cid:durableId="1759015829">
    <w:abstractNumId w:val="5"/>
  </w:num>
  <w:num w:numId="102" w16cid:durableId="1099569044">
    <w:abstractNumId w:val="81"/>
  </w:num>
  <w:num w:numId="103" w16cid:durableId="1094472000">
    <w:abstractNumId w:val="129"/>
  </w:num>
  <w:num w:numId="104" w16cid:durableId="1079207231">
    <w:abstractNumId w:val="3"/>
  </w:num>
  <w:num w:numId="105" w16cid:durableId="462886661">
    <w:abstractNumId w:val="180"/>
  </w:num>
  <w:num w:numId="106" w16cid:durableId="1514954748">
    <w:abstractNumId w:val="6"/>
  </w:num>
  <w:num w:numId="107" w16cid:durableId="1074547336">
    <w:abstractNumId w:val="183"/>
  </w:num>
  <w:num w:numId="108" w16cid:durableId="937326211">
    <w:abstractNumId w:val="132"/>
  </w:num>
  <w:num w:numId="109" w16cid:durableId="1482120310">
    <w:abstractNumId w:val="74"/>
  </w:num>
  <w:num w:numId="110" w16cid:durableId="563031216">
    <w:abstractNumId w:val="12"/>
  </w:num>
  <w:num w:numId="111" w16cid:durableId="1305551104">
    <w:abstractNumId w:val="78"/>
  </w:num>
  <w:num w:numId="112" w16cid:durableId="1863474748">
    <w:abstractNumId w:val="169"/>
  </w:num>
  <w:num w:numId="113" w16cid:durableId="520975747">
    <w:abstractNumId w:val="140"/>
  </w:num>
  <w:num w:numId="114" w16cid:durableId="510219820">
    <w:abstractNumId w:val="91"/>
  </w:num>
  <w:num w:numId="115" w16cid:durableId="1403215280">
    <w:abstractNumId w:val="121"/>
  </w:num>
  <w:num w:numId="116" w16cid:durableId="2109038948">
    <w:abstractNumId w:val="8"/>
  </w:num>
  <w:num w:numId="117" w16cid:durableId="1517966808">
    <w:abstractNumId w:val="85"/>
  </w:num>
  <w:num w:numId="118" w16cid:durableId="903102211">
    <w:abstractNumId w:val="15"/>
  </w:num>
  <w:num w:numId="119" w16cid:durableId="1400248887">
    <w:abstractNumId w:val="98"/>
  </w:num>
  <w:num w:numId="120" w16cid:durableId="1231034658">
    <w:abstractNumId w:val="152"/>
  </w:num>
  <w:num w:numId="121" w16cid:durableId="1047725983">
    <w:abstractNumId w:val="142"/>
  </w:num>
  <w:num w:numId="122" w16cid:durableId="1482581381">
    <w:abstractNumId w:val="165"/>
  </w:num>
  <w:num w:numId="123" w16cid:durableId="300503060">
    <w:abstractNumId w:val="134"/>
  </w:num>
  <w:num w:numId="124" w16cid:durableId="663778510">
    <w:abstractNumId w:val="125"/>
  </w:num>
  <w:num w:numId="125" w16cid:durableId="1320421944">
    <w:abstractNumId w:val="70"/>
  </w:num>
  <w:num w:numId="126" w16cid:durableId="519315832">
    <w:abstractNumId w:val="92"/>
  </w:num>
  <w:num w:numId="127" w16cid:durableId="53745530">
    <w:abstractNumId w:val="106"/>
  </w:num>
  <w:num w:numId="128" w16cid:durableId="979459021">
    <w:abstractNumId w:val="21"/>
  </w:num>
  <w:num w:numId="129" w16cid:durableId="1478720433">
    <w:abstractNumId w:val="34"/>
  </w:num>
  <w:num w:numId="130" w16cid:durableId="972294026">
    <w:abstractNumId w:val="130"/>
  </w:num>
  <w:num w:numId="131" w16cid:durableId="1166364036">
    <w:abstractNumId w:val="18"/>
  </w:num>
  <w:num w:numId="132" w16cid:durableId="258368635">
    <w:abstractNumId w:val="31"/>
  </w:num>
  <w:num w:numId="133" w16cid:durableId="1685092247">
    <w:abstractNumId w:val="47"/>
  </w:num>
  <w:num w:numId="134" w16cid:durableId="582572810">
    <w:abstractNumId w:val="131"/>
  </w:num>
  <w:num w:numId="135" w16cid:durableId="318460103">
    <w:abstractNumId w:val="35"/>
  </w:num>
  <w:num w:numId="136" w16cid:durableId="1520385936">
    <w:abstractNumId w:val="90"/>
  </w:num>
  <w:num w:numId="137" w16cid:durableId="1921408132">
    <w:abstractNumId w:val="27"/>
  </w:num>
  <w:num w:numId="138" w16cid:durableId="1551962960">
    <w:abstractNumId w:val="32"/>
  </w:num>
  <w:num w:numId="139" w16cid:durableId="9990182">
    <w:abstractNumId w:val="84"/>
  </w:num>
  <w:num w:numId="140" w16cid:durableId="1039204696">
    <w:abstractNumId w:val="72"/>
  </w:num>
  <w:num w:numId="141" w16cid:durableId="1447385491">
    <w:abstractNumId w:val="33"/>
  </w:num>
  <w:num w:numId="142" w16cid:durableId="807863644">
    <w:abstractNumId w:val="95"/>
  </w:num>
  <w:num w:numId="143" w16cid:durableId="1055741260">
    <w:abstractNumId w:val="17"/>
  </w:num>
  <w:num w:numId="144" w16cid:durableId="1963029964">
    <w:abstractNumId w:val="143"/>
  </w:num>
  <w:num w:numId="145" w16cid:durableId="2135249532">
    <w:abstractNumId w:val="61"/>
  </w:num>
  <w:num w:numId="146" w16cid:durableId="470945178">
    <w:abstractNumId w:val="25"/>
  </w:num>
  <w:num w:numId="147" w16cid:durableId="1286421939">
    <w:abstractNumId w:val="171"/>
  </w:num>
  <w:num w:numId="148" w16cid:durableId="2080518880">
    <w:abstractNumId w:val="99"/>
  </w:num>
  <w:num w:numId="149" w16cid:durableId="230970932">
    <w:abstractNumId w:val="55"/>
  </w:num>
  <w:num w:numId="150" w16cid:durableId="2103446957">
    <w:abstractNumId w:val="36"/>
  </w:num>
  <w:num w:numId="151" w16cid:durableId="188030667">
    <w:abstractNumId w:val="139"/>
  </w:num>
  <w:num w:numId="152" w16cid:durableId="332100776">
    <w:abstractNumId w:val="43"/>
  </w:num>
  <w:num w:numId="153" w16cid:durableId="1146439223">
    <w:abstractNumId w:val="164"/>
  </w:num>
  <w:num w:numId="154" w16cid:durableId="163404059">
    <w:abstractNumId w:val="151"/>
  </w:num>
  <w:num w:numId="155" w16cid:durableId="1234123022">
    <w:abstractNumId w:val="10"/>
  </w:num>
  <w:num w:numId="156" w16cid:durableId="1527668928">
    <w:abstractNumId w:val="22"/>
  </w:num>
  <w:num w:numId="157" w16cid:durableId="1485926053">
    <w:abstractNumId w:val="182"/>
  </w:num>
  <w:num w:numId="158" w16cid:durableId="1546017998">
    <w:abstractNumId w:val="9"/>
  </w:num>
  <w:num w:numId="159" w16cid:durableId="669329070">
    <w:abstractNumId w:val="40"/>
  </w:num>
  <w:num w:numId="160" w16cid:durableId="2117630124">
    <w:abstractNumId w:val="122"/>
  </w:num>
  <w:num w:numId="161" w16cid:durableId="2021352331">
    <w:abstractNumId w:val="49"/>
  </w:num>
  <w:num w:numId="162" w16cid:durableId="1740129785">
    <w:abstractNumId w:val="13"/>
  </w:num>
  <w:num w:numId="163" w16cid:durableId="911236930">
    <w:abstractNumId w:val="65"/>
  </w:num>
  <w:num w:numId="164" w16cid:durableId="1890068766">
    <w:abstractNumId w:val="147"/>
  </w:num>
  <w:num w:numId="165" w16cid:durableId="639919271">
    <w:abstractNumId w:val="88"/>
  </w:num>
  <w:num w:numId="166" w16cid:durableId="981999767">
    <w:abstractNumId w:val="97"/>
  </w:num>
  <w:num w:numId="167" w16cid:durableId="729034673">
    <w:abstractNumId w:val="123"/>
  </w:num>
  <w:num w:numId="168" w16cid:durableId="874856001">
    <w:abstractNumId w:val="63"/>
  </w:num>
  <w:num w:numId="169" w16cid:durableId="1906140457">
    <w:abstractNumId w:val="62"/>
  </w:num>
  <w:num w:numId="170" w16cid:durableId="1594818872">
    <w:abstractNumId w:val="93"/>
  </w:num>
  <w:num w:numId="171" w16cid:durableId="2101640638">
    <w:abstractNumId w:val="162"/>
  </w:num>
  <w:num w:numId="172" w16cid:durableId="430273655">
    <w:abstractNumId w:val="89"/>
  </w:num>
  <w:num w:numId="173" w16cid:durableId="1536504135">
    <w:abstractNumId w:val="160"/>
  </w:num>
  <w:num w:numId="174" w16cid:durableId="1021391660">
    <w:abstractNumId w:val="68"/>
  </w:num>
  <w:num w:numId="175" w16cid:durableId="173109956">
    <w:abstractNumId w:val="146"/>
  </w:num>
  <w:num w:numId="176" w16cid:durableId="314073700">
    <w:abstractNumId w:val="113"/>
  </w:num>
  <w:num w:numId="177" w16cid:durableId="331422137">
    <w:abstractNumId w:val="2"/>
  </w:num>
  <w:num w:numId="178" w16cid:durableId="855508961">
    <w:abstractNumId w:val="0"/>
  </w:num>
  <w:num w:numId="179" w16cid:durableId="755903190">
    <w:abstractNumId w:val="172"/>
  </w:num>
  <w:num w:numId="180" w16cid:durableId="1573587700">
    <w:abstractNumId w:val="4"/>
  </w:num>
  <w:num w:numId="181" w16cid:durableId="1614708290">
    <w:abstractNumId w:val="153"/>
  </w:num>
  <w:num w:numId="182" w16cid:durableId="2116292655">
    <w:abstractNumId w:val="101"/>
  </w:num>
  <w:num w:numId="183" w16cid:durableId="270818503">
    <w:abstractNumId w:val="148"/>
  </w:num>
  <w:num w:numId="184" w16cid:durableId="939147731">
    <w:abstractNumId w:val="64"/>
  </w:num>
  <w:num w:numId="185" w16cid:durableId="895091257">
    <w:abstractNumId w:val="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9D"/>
    <w:rsid w:val="000005C8"/>
    <w:rsid w:val="000051F6"/>
    <w:rsid w:val="00014FC5"/>
    <w:rsid w:val="00016ADB"/>
    <w:rsid w:val="000170AB"/>
    <w:rsid w:val="00020055"/>
    <w:rsid w:val="000221D6"/>
    <w:rsid w:val="00024A53"/>
    <w:rsid w:val="00030CAD"/>
    <w:rsid w:val="000338D2"/>
    <w:rsid w:val="00033C71"/>
    <w:rsid w:val="000374EF"/>
    <w:rsid w:val="000407F2"/>
    <w:rsid w:val="0004249B"/>
    <w:rsid w:val="00044AAC"/>
    <w:rsid w:val="00045DAF"/>
    <w:rsid w:val="000464C7"/>
    <w:rsid w:val="00047E9A"/>
    <w:rsid w:val="000515FB"/>
    <w:rsid w:val="000556A2"/>
    <w:rsid w:val="00055AE6"/>
    <w:rsid w:val="0008597B"/>
    <w:rsid w:val="00093904"/>
    <w:rsid w:val="00096E3B"/>
    <w:rsid w:val="000A1B87"/>
    <w:rsid w:val="000A1BB6"/>
    <w:rsid w:val="000A280A"/>
    <w:rsid w:val="000A4E83"/>
    <w:rsid w:val="000B0312"/>
    <w:rsid w:val="000B1A38"/>
    <w:rsid w:val="000B2BEF"/>
    <w:rsid w:val="000C0CCC"/>
    <w:rsid w:val="000C1735"/>
    <w:rsid w:val="000D7110"/>
    <w:rsid w:val="000D72E9"/>
    <w:rsid w:val="000F4452"/>
    <w:rsid w:val="000F49AB"/>
    <w:rsid w:val="00105BBB"/>
    <w:rsid w:val="001108D8"/>
    <w:rsid w:val="00110E59"/>
    <w:rsid w:val="00113E06"/>
    <w:rsid w:val="00115BCF"/>
    <w:rsid w:val="00115D72"/>
    <w:rsid w:val="00116AE9"/>
    <w:rsid w:val="0012067D"/>
    <w:rsid w:val="001229AC"/>
    <w:rsid w:val="001315FA"/>
    <w:rsid w:val="00131C1D"/>
    <w:rsid w:val="0013360E"/>
    <w:rsid w:val="001347C9"/>
    <w:rsid w:val="0013545A"/>
    <w:rsid w:val="0013549B"/>
    <w:rsid w:val="00135D84"/>
    <w:rsid w:val="001376C2"/>
    <w:rsid w:val="00146BC8"/>
    <w:rsid w:val="00147EC0"/>
    <w:rsid w:val="00151920"/>
    <w:rsid w:val="00152028"/>
    <w:rsid w:val="00153DDB"/>
    <w:rsid w:val="00154E0E"/>
    <w:rsid w:val="0015713C"/>
    <w:rsid w:val="00157722"/>
    <w:rsid w:val="00165758"/>
    <w:rsid w:val="00165CEC"/>
    <w:rsid w:val="0017422E"/>
    <w:rsid w:val="001806C1"/>
    <w:rsid w:val="00180796"/>
    <w:rsid w:val="00180916"/>
    <w:rsid w:val="00180B01"/>
    <w:rsid w:val="00182AD7"/>
    <w:rsid w:val="001935AB"/>
    <w:rsid w:val="001B247F"/>
    <w:rsid w:val="001B2699"/>
    <w:rsid w:val="001B2D85"/>
    <w:rsid w:val="001C19EE"/>
    <w:rsid w:val="001C2B9C"/>
    <w:rsid w:val="001C6E16"/>
    <w:rsid w:val="001D11C5"/>
    <w:rsid w:val="001D23B0"/>
    <w:rsid w:val="001D3631"/>
    <w:rsid w:val="001D5B60"/>
    <w:rsid w:val="001D6D58"/>
    <w:rsid w:val="001D7458"/>
    <w:rsid w:val="001E169C"/>
    <w:rsid w:val="001E1BAF"/>
    <w:rsid w:val="001E476F"/>
    <w:rsid w:val="001F0D29"/>
    <w:rsid w:val="001F1FFD"/>
    <w:rsid w:val="00205722"/>
    <w:rsid w:val="00206897"/>
    <w:rsid w:val="00207CB5"/>
    <w:rsid w:val="002106B3"/>
    <w:rsid w:val="00212784"/>
    <w:rsid w:val="0021473B"/>
    <w:rsid w:val="00214B9A"/>
    <w:rsid w:val="00214F9A"/>
    <w:rsid w:val="00216DA6"/>
    <w:rsid w:val="00225043"/>
    <w:rsid w:val="002346D7"/>
    <w:rsid w:val="00234890"/>
    <w:rsid w:val="002368C2"/>
    <w:rsid w:val="0024509D"/>
    <w:rsid w:val="00251B4F"/>
    <w:rsid w:val="002520B4"/>
    <w:rsid w:val="002538D6"/>
    <w:rsid w:val="00253A89"/>
    <w:rsid w:val="00255310"/>
    <w:rsid w:val="00257660"/>
    <w:rsid w:val="00260559"/>
    <w:rsid w:val="00261067"/>
    <w:rsid w:val="002637D9"/>
    <w:rsid w:val="00264AA7"/>
    <w:rsid w:val="00266B91"/>
    <w:rsid w:val="00272F35"/>
    <w:rsid w:val="00277ABC"/>
    <w:rsid w:val="002B0177"/>
    <w:rsid w:val="002B1C49"/>
    <w:rsid w:val="002B4DA6"/>
    <w:rsid w:val="002B74FE"/>
    <w:rsid w:val="002B7B05"/>
    <w:rsid w:val="002E5C8D"/>
    <w:rsid w:val="002F57D7"/>
    <w:rsid w:val="0030134F"/>
    <w:rsid w:val="00301625"/>
    <w:rsid w:val="0030690F"/>
    <w:rsid w:val="0031027C"/>
    <w:rsid w:val="003138EB"/>
    <w:rsid w:val="0032050A"/>
    <w:rsid w:val="00333D48"/>
    <w:rsid w:val="00337AEB"/>
    <w:rsid w:val="0034336C"/>
    <w:rsid w:val="003466BB"/>
    <w:rsid w:val="00362AEB"/>
    <w:rsid w:val="0036695C"/>
    <w:rsid w:val="0036742C"/>
    <w:rsid w:val="00386204"/>
    <w:rsid w:val="00390FE1"/>
    <w:rsid w:val="00395F9D"/>
    <w:rsid w:val="003B0E3F"/>
    <w:rsid w:val="003B15D3"/>
    <w:rsid w:val="003B53E0"/>
    <w:rsid w:val="003B5AE9"/>
    <w:rsid w:val="003B6E0A"/>
    <w:rsid w:val="003C5AC5"/>
    <w:rsid w:val="003D1C1D"/>
    <w:rsid w:val="003D313C"/>
    <w:rsid w:val="003D3CC8"/>
    <w:rsid w:val="003D66C9"/>
    <w:rsid w:val="003D6AD4"/>
    <w:rsid w:val="003D7D3C"/>
    <w:rsid w:val="003E6D54"/>
    <w:rsid w:val="003E7676"/>
    <w:rsid w:val="003F0F16"/>
    <w:rsid w:val="003F4570"/>
    <w:rsid w:val="003F4C0D"/>
    <w:rsid w:val="003F6944"/>
    <w:rsid w:val="003F6E05"/>
    <w:rsid w:val="004030BB"/>
    <w:rsid w:val="00406A66"/>
    <w:rsid w:val="00413B04"/>
    <w:rsid w:val="004151D4"/>
    <w:rsid w:val="00415AEC"/>
    <w:rsid w:val="00427245"/>
    <w:rsid w:val="004373AF"/>
    <w:rsid w:val="00441A8B"/>
    <w:rsid w:val="0044225D"/>
    <w:rsid w:val="00452C26"/>
    <w:rsid w:val="004608AF"/>
    <w:rsid w:val="004625A9"/>
    <w:rsid w:val="00466998"/>
    <w:rsid w:val="00467D07"/>
    <w:rsid w:val="00467D94"/>
    <w:rsid w:val="00474B60"/>
    <w:rsid w:val="0048268A"/>
    <w:rsid w:val="00485BDC"/>
    <w:rsid w:val="004868B2"/>
    <w:rsid w:val="00487862"/>
    <w:rsid w:val="004919FB"/>
    <w:rsid w:val="00494FCF"/>
    <w:rsid w:val="004A1F88"/>
    <w:rsid w:val="004B0E16"/>
    <w:rsid w:val="004B1ABB"/>
    <w:rsid w:val="004B46FF"/>
    <w:rsid w:val="004B501F"/>
    <w:rsid w:val="004B6B4B"/>
    <w:rsid w:val="004C4BF3"/>
    <w:rsid w:val="004C5416"/>
    <w:rsid w:val="004C55C8"/>
    <w:rsid w:val="004C60AA"/>
    <w:rsid w:val="004D0D75"/>
    <w:rsid w:val="004D2C37"/>
    <w:rsid w:val="004D37D2"/>
    <w:rsid w:val="004D5EA7"/>
    <w:rsid w:val="004E0890"/>
    <w:rsid w:val="004E1445"/>
    <w:rsid w:val="004E2500"/>
    <w:rsid w:val="004E4218"/>
    <w:rsid w:val="004E6F8A"/>
    <w:rsid w:val="004E7794"/>
    <w:rsid w:val="004F5B5B"/>
    <w:rsid w:val="004F64EB"/>
    <w:rsid w:val="005011BA"/>
    <w:rsid w:val="00503D74"/>
    <w:rsid w:val="00521E82"/>
    <w:rsid w:val="005236DB"/>
    <w:rsid w:val="00523834"/>
    <w:rsid w:val="00527772"/>
    <w:rsid w:val="005335E0"/>
    <w:rsid w:val="00533EEE"/>
    <w:rsid w:val="005374D9"/>
    <w:rsid w:val="00542069"/>
    <w:rsid w:val="0054414C"/>
    <w:rsid w:val="00553FF5"/>
    <w:rsid w:val="00554D46"/>
    <w:rsid w:val="00555795"/>
    <w:rsid w:val="0055647E"/>
    <w:rsid w:val="00565714"/>
    <w:rsid w:val="00576827"/>
    <w:rsid w:val="0058021A"/>
    <w:rsid w:val="00586358"/>
    <w:rsid w:val="00586AE4"/>
    <w:rsid w:val="00595113"/>
    <w:rsid w:val="005A56CF"/>
    <w:rsid w:val="005A6C7C"/>
    <w:rsid w:val="005B62B2"/>
    <w:rsid w:val="005C09CE"/>
    <w:rsid w:val="005C592B"/>
    <w:rsid w:val="005C5CD3"/>
    <w:rsid w:val="005C6D72"/>
    <w:rsid w:val="005D47A2"/>
    <w:rsid w:val="005D55E7"/>
    <w:rsid w:val="005E09B5"/>
    <w:rsid w:val="005E3924"/>
    <w:rsid w:val="005E7007"/>
    <w:rsid w:val="005F559C"/>
    <w:rsid w:val="005F69A9"/>
    <w:rsid w:val="006020F0"/>
    <w:rsid w:val="00604101"/>
    <w:rsid w:val="006118D0"/>
    <w:rsid w:val="006127F8"/>
    <w:rsid w:val="00612E98"/>
    <w:rsid w:val="0062153F"/>
    <w:rsid w:val="00625150"/>
    <w:rsid w:val="00632E94"/>
    <w:rsid w:val="006426CF"/>
    <w:rsid w:val="00642C0B"/>
    <w:rsid w:val="00652B02"/>
    <w:rsid w:val="006552A5"/>
    <w:rsid w:val="00655587"/>
    <w:rsid w:val="00663095"/>
    <w:rsid w:val="0067185A"/>
    <w:rsid w:val="00673085"/>
    <w:rsid w:val="00696EC8"/>
    <w:rsid w:val="006A4AE3"/>
    <w:rsid w:val="006A64B9"/>
    <w:rsid w:val="006B61A2"/>
    <w:rsid w:val="006B7CA2"/>
    <w:rsid w:val="006C3703"/>
    <w:rsid w:val="006C6DC5"/>
    <w:rsid w:val="006C7B58"/>
    <w:rsid w:val="006D0901"/>
    <w:rsid w:val="006D10F0"/>
    <w:rsid w:val="006E37E6"/>
    <w:rsid w:val="006E3B61"/>
    <w:rsid w:val="006F0401"/>
    <w:rsid w:val="006F3686"/>
    <w:rsid w:val="006F6D6F"/>
    <w:rsid w:val="00712888"/>
    <w:rsid w:val="00713EAC"/>
    <w:rsid w:val="0071504E"/>
    <w:rsid w:val="00715211"/>
    <w:rsid w:val="007202B8"/>
    <w:rsid w:val="00730988"/>
    <w:rsid w:val="00730D5E"/>
    <w:rsid w:val="00735369"/>
    <w:rsid w:val="00741F0C"/>
    <w:rsid w:val="0074207F"/>
    <w:rsid w:val="00750ADF"/>
    <w:rsid w:val="00756ED4"/>
    <w:rsid w:val="007668C5"/>
    <w:rsid w:val="007700E1"/>
    <w:rsid w:val="007724BE"/>
    <w:rsid w:val="007741FA"/>
    <w:rsid w:val="007760EB"/>
    <w:rsid w:val="00776688"/>
    <w:rsid w:val="007811FB"/>
    <w:rsid w:val="007848E1"/>
    <w:rsid w:val="007908C1"/>
    <w:rsid w:val="007965F7"/>
    <w:rsid w:val="007B1387"/>
    <w:rsid w:val="007B364B"/>
    <w:rsid w:val="007B78A3"/>
    <w:rsid w:val="007B7F2F"/>
    <w:rsid w:val="007C035B"/>
    <w:rsid w:val="007C267B"/>
    <w:rsid w:val="007C58AB"/>
    <w:rsid w:val="007D0FCD"/>
    <w:rsid w:val="007D2870"/>
    <w:rsid w:val="007D4AB0"/>
    <w:rsid w:val="007E0373"/>
    <w:rsid w:val="007E1CB7"/>
    <w:rsid w:val="007E77F9"/>
    <w:rsid w:val="007F070B"/>
    <w:rsid w:val="007F49CE"/>
    <w:rsid w:val="00802147"/>
    <w:rsid w:val="00804DA3"/>
    <w:rsid w:val="00806B79"/>
    <w:rsid w:val="008071D8"/>
    <w:rsid w:val="008074D2"/>
    <w:rsid w:val="0081509C"/>
    <w:rsid w:val="00817C6F"/>
    <w:rsid w:val="00835BB7"/>
    <w:rsid w:val="0084532C"/>
    <w:rsid w:val="008455F2"/>
    <w:rsid w:val="00850537"/>
    <w:rsid w:val="00856A87"/>
    <w:rsid w:val="00861A1F"/>
    <w:rsid w:val="0087206F"/>
    <w:rsid w:val="00877735"/>
    <w:rsid w:val="00880BAB"/>
    <w:rsid w:val="008906D3"/>
    <w:rsid w:val="00890F76"/>
    <w:rsid w:val="00893304"/>
    <w:rsid w:val="00893308"/>
    <w:rsid w:val="008A2194"/>
    <w:rsid w:val="008A780D"/>
    <w:rsid w:val="008B69FF"/>
    <w:rsid w:val="008B777E"/>
    <w:rsid w:val="008C10D1"/>
    <w:rsid w:val="008C39C3"/>
    <w:rsid w:val="008C5178"/>
    <w:rsid w:val="008C537F"/>
    <w:rsid w:val="008C5FA6"/>
    <w:rsid w:val="008D0067"/>
    <w:rsid w:val="008D0C85"/>
    <w:rsid w:val="008D7A9D"/>
    <w:rsid w:val="008E1FF4"/>
    <w:rsid w:val="008F1F6F"/>
    <w:rsid w:val="008F6863"/>
    <w:rsid w:val="008F74CC"/>
    <w:rsid w:val="00903CE2"/>
    <w:rsid w:val="00904705"/>
    <w:rsid w:val="00907311"/>
    <w:rsid w:val="009077EB"/>
    <w:rsid w:val="00910D8A"/>
    <w:rsid w:val="00915CCA"/>
    <w:rsid w:val="009219AF"/>
    <w:rsid w:val="009230BF"/>
    <w:rsid w:val="00923971"/>
    <w:rsid w:val="00940863"/>
    <w:rsid w:val="00951CB6"/>
    <w:rsid w:val="00960855"/>
    <w:rsid w:val="00961641"/>
    <w:rsid w:val="009621D1"/>
    <w:rsid w:val="00963E0B"/>
    <w:rsid w:val="009659CA"/>
    <w:rsid w:val="00966409"/>
    <w:rsid w:val="00966427"/>
    <w:rsid w:val="00971D47"/>
    <w:rsid w:val="009734F1"/>
    <w:rsid w:val="00974E00"/>
    <w:rsid w:val="009762F0"/>
    <w:rsid w:val="00976510"/>
    <w:rsid w:val="00987145"/>
    <w:rsid w:val="00996423"/>
    <w:rsid w:val="009A4C0C"/>
    <w:rsid w:val="009B475A"/>
    <w:rsid w:val="009B745C"/>
    <w:rsid w:val="009C3D30"/>
    <w:rsid w:val="009C5320"/>
    <w:rsid w:val="009C721F"/>
    <w:rsid w:val="009D03D4"/>
    <w:rsid w:val="009D07AB"/>
    <w:rsid w:val="009D1AF2"/>
    <w:rsid w:val="009D499A"/>
    <w:rsid w:val="009D6189"/>
    <w:rsid w:val="009D61D8"/>
    <w:rsid w:val="009E0373"/>
    <w:rsid w:val="009E7058"/>
    <w:rsid w:val="009E79F1"/>
    <w:rsid w:val="009F0E27"/>
    <w:rsid w:val="009F20AC"/>
    <w:rsid w:val="00A00025"/>
    <w:rsid w:val="00A058BB"/>
    <w:rsid w:val="00A1108A"/>
    <w:rsid w:val="00A11C85"/>
    <w:rsid w:val="00A138C9"/>
    <w:rsid w:val="00A1495E"/>
    <w:rsid w:val="00A204D7"/>
    <w:rsid w:val="00A25276"/>
    <w:rsid w:val="00A25BB9"/>
    <w:rsid w:val="00A30101"/>
    <w:rsid w:val="00A34258"/>
    <w:rsid w:val="00A37E97"/>
    <w:rsid w:val="00A40C20"/>
    <w:rsid w:val="00A41A8E"/>
    <w:rsid w:val="00A42491"/>
    <w:rsid w:val="00A42A7D"/>
    <w:rsid w:val="00A441C0"/>
    <w:rsid w:val="00A628BA"/>
    <w:rsid w:val="00A644B8"/>
    <w:rsid w:val="00A6464F"/>
    <w:rsid w:val="00A75C51"/>
    <w:rsid w:val="00A76B3E"/>
    <w:rsid w:val="00A81130"/>
    <w:rsid w:val="00A825B8"/>
    <w:rsid w:val="00A825C7"/>
    <w:rsid w:val="00A94A34"/>
    <w:rsid w:val="00A968F6"/>
    <w:rsid w:val="00A96EA3"/>
    <w:rsid w:val="00AA11F8"/>
    <w:rsid w:val="00AA3074"/>
    <w:rsid w:val="00AB0BBA"/>
    <w:rsid w:val="00AB5675"/>
    <w:rsid w:val="00AB7132"/>
    <w:rsid w:val="00AC4470"/>
    <w:rsid w:val="00AD1F4B"/>
    <w:rsid w:val="00AD62F9"/>
    <w:rsid w:val="00AD6EE7"/>
    <w:rsid w:val="00AE5E81"/>
    <w:rsid w:val="00AE7D0A"/>
    <w:rsid w:val="00AF15C0"/>
    <w:rsid w:val="00AF1BD2"/>
    <w:rsid w:val="00AF2A78"/>
    <w:rsid w:val="00AF4063"/>
    <w:rsid w:val="00B030E0"/>
    <w:rsid w:val="00B03292"/>
    <w:rsid w:val="00B05375"/>
    <w:rsid w:val="00B064DE"/>
    <w:rsid w:val="00B11645"/>
    <w:rsid w:val="00B14FF4"/>
    <w:rsid w:val="00B15536"/>
    <w:rsid w:val="00B20FB7"/>
    <w:rsid w:val="00B257DA"/>
    <w:rsid w:val="00B275C1"/>
    <w:rsid w:val="00B3063F"/>
    <w:rsid w:val="00B308B9"/>
    <w:rsid w:val="00B33560"/>
    <w:rsid w:val="00B3469B"/>
    <w:rsid w:val="00B3559C"/>
    <w:rsid w:val="00B36423"/>
    <w:rsid w:val="00B45742"/>
    <w:rsid w:val="00B459BE"/>
    <w:rsid w:val="00B55610"/>
    <w:rsid w:val="00B5589B"/>
    <w:rsid w:val="00B5721D"/>
    <w:rsid w:val="00B700AC"/>
    <w:rsid w:val="00B707F6"/>
    <w:rsid w:val="00B80CAA"/>
    <w:rsid w:val="00B818E7"/>
    <w:rsid w:val="00B836BB"/>
    <w:rsid w:val="00B86009"/>
    <w:rsid w:val="00B86D0F"/>
    <w:rsid w:val="00B90E4C"/>
    <w:rsid w:val="00B95F4A"/>
    <w:rsid w:val="00B96399"/>
    <w:rsid w:val="00BA4F78"/>
    <w:rsid w:val="00BA5B80"/>
    <w:rsid w:val="00BB7879"/>
    <w:rsid w:val="00BC64ED"/>
    <w:rsid w:val="00BD53C6"/>
    <w:rsid w:val="00BE161A"/>
    <w:rsid w:val="00BE4E55"/>
    <w:rsid w:val="00BE6728"/>
    <w:rsid w:val="00BF020F"/>
    <w:rsid w:val="00BF0CCC"/>
    <w:rsid w:val="00C00DDB"/>
    <w:rsid w:val="00C02B3D"/>
    <w:rsid w:val="00C031BC"/>
    <w:rsid w:val="00C0780E"/>
    <w:rsid w:val="00C17968"/>
    <w:rsid w:val="00C17E0E"/>
    <w:rsid w:val="00C362E2"/>
    <w:rsid w:val="00C4212B"/>
    <w:rsid w:val="00C43A22"/>
    <w:rsid w:val="00C47CB3"/>
    <w:rsid w:val="00C5048A"/>
    <w:rsid w:val="00C542D8"/>
    <w:rsid w:val="00C562B0"/>
    <w:rsid w:val="00C56728"/>
    <w:rsid w:val="00C5794D"/>
    <w:rsid w:val="00C63F7D"/>
    <w:rsid w:val="00C666B2"/>
    <w:rsid w:val="00C764D6"/>
    <w:rsid w:val="00C80AD9"/>
    <w:rsid w:val="00C8169A"/>
    <w:rsid w:val="00C81FFF"/>
    <w:rsid w:val="00C82AD9"/>
    <w:rsid w:val="00C83774"/>
    <w:rsid w:val="00C868BA"/>
    <w:rsid w:val="00C87D01"/>
    <w:rsid w:val="00CA40E1"/>
    <w:rsid w:val="00CB5E34"/>
    <w:rsid w:val="00CB7A2F"/>
    <w:rsid w:val="00CD7483"/>
    <w:rsid w:val="00CD7E55"/>
    <w:rsid w:val="00CE0999"/>
    <w:rsid w:val="00CE3542"/>
    <w:rsid w:val="00CF23A4"/>
    <w:rsid w:val="00CF41CA"/>
    <w:rsid w:val="00D26F0E"/>
    <w:rsid w:val="00D41E21"/>
    <w:rsid w:val="00D42246"/>
    <w:rsid w:val="00D50321"/>
    <w:rsid w:val="00D57157"/>
    <w:rsid w:val="00D63E3B"/>
    <w:rsid w:val="00D65B9F"/>
    <w:rsid w:val="00D65D12"/>
    <w:rsid w:val="00D7077E"/>
    <w:rsid w:val="00D72C07"/>
    <w:rsid w:val="00D734B9"/>
    <w:rsid w:val="00D740C1"/>
    <w:rsid w:val="00D75136"/>
    <w:rsid w:val="00D75B77"/>
    <w:rsid w:val="00D76081"/>
    <w:rsid w:val="00D761D8"/>
    <w:rsid w:val="00D81AEE"/>
    <w:rsid w:val="00D82E74"/>
    <w:rsid w:val="00D86913"/>
    <w:rsid w:val="00D869D1"/>
    <w:rsid w:val="00D92D73"/>
    <w:rsid w:val="00DB4B92"/>
    <w:rsid w:val="00DB6B2B"/>
    <w:rsid w:val="00DB75C1"/>
    <w:rsid w:val="00DC77F5"/>
    <w:rsid w:val="00DD0B90"/>
    <w:rsid w:val="00DD17E1"/>
    <w:rsid w:val="00DD20A5"/>
    <w:rsid w:val="00DD2F85"/>
    <w:rsid w:val="00DD3D98"/>
    <w:rsid w:val="00DD4464"/>
    <w:rsid w:val="00DD6703"/>
    <w:rsid w:val="00DD6B7E"/>
    <w:rsid w:val="00DE5007"/>
    <w:rsid w:val="00DF02AE"/>
    <w:rsid w:val="00DF258E"/>
    <w:rsid w:val="00DF2E12"/>
    <w:rsid w:val="00DF3D89"/>
    <w:rsid w:val="00DF455C"/>
    <w:rsid w:val="00E012C0"/>
    <w:rsid w:val="00E02108"/>
    <w:rsid w:val="00E0739E"/>
    <w:rsid w:val="00E07E62"/>
    <w:rsid w:val="00E16DA9"/>
    <w:rsid w:val="00E2225A"/>
    <w:rsid w:val="00E34DAA"/>
    <w:rsid w:val="00E353E7"/>
    <w:rsid w:val="00E36126"/>
    <w:rsid w:val="00E36803"/>
    <w:rsid w:val="00E419BD"/>
    <w:rsid w:val="00E41EA9"/>
    <w:rsid w:val="00E4218A"/>
    <w:rsid w:val="00E440C7"/>
    <w:rsid w:val="00E46300"/>
    <w:rsid w:val="00E51F83"/>
    <w:rsid w:val="00E5218F"/>
    <w:rsid w:val="00E57603"/>
    <w:rsid w:val="00E6635D"/>
    <w:rsid w:val="00E67300"/>
    <w:rsid w:val="00E71A51"/>
    <w:rsid w:val="00E72948"/>
    <w:rsid w:val="00E73D19"/>
    <w:rsid w:val="00E77737"/>
    <w:rsid w:val="00E8326C"/>
    <w:rsid w:val="00E84711"/>
    <w:rsid w:val="00E86E3A"/>
    <w:rsid w:val="00E922FA"/>
    <w:rsid w:val="00E94437"/>
    <w:rsid w:val="00E95AB1"/>
    <w:rsid w:val="00E97C1E"/>
    <w:rsid w:val="00EA4841"/>
    <w:rsid w:val="00EA7E5D"/>
    <w:rsid w:val="00EB40AA"/>
    <w:rsid w:val="00EB6084"/>
    <w:rsid w:val="00EC07C6"/>
    <w:rsid w:val="00EC202B"/>
    <w:rsid w:val="00EC3C12"/>
    <w:rsid w:val="00EC4432"/>
    <w:rsid w:val="00ED34F4"/>
    <w:rsid w:val="00ED388C"/>
    <w:rsid w:val="00ED7D72"/>
    <w:rsid w:val="00EE7861"/>
    <w:rsid w:val="00EF13E5"/>
    <w:rsid w:val="00EF7E47"/>
    <w:rsid w:val="00F0258B"/>
    <w:rsid w:val="00F0421E"/>
    <w:rsid w:val="00F04A11"/>
    <w:rsid w:val="00F05635"/>
    <w:rsid w:val="00F05EB9"/>
    <w:rsid w:val="00F106CD"/>
    <w:rsid w:val="00F14E33"/>
    <w:rsid w:val="00F2441E"/>
    <w:rsid w:val="00F26A14"/>
    <w:rsid w:val="00F37764"/>
    <w:rsid w:val="00F40A30"/>
    <w:rsid w:val="00F451CB"/>
    <w:rsid w:val="00F46E63"/>
    <w:rsid w:val="00F50E36"/>
    <w:rsid w:val="00F52D95"/>
    <w:rsid w:val="00F57530"/>
    <w:rsid w:val="00F620C5"/>
    <w:rsid w:val="00F65F4F"/>
    <w:rsid w:val="00F74333"/>
    <w:rsid w:val="00F826B1"/>
    <w:rsid w:val="00F83CFF"/>
    <w:rsid w:val="00F923F3"/>
    <w:rsid w:val="00F929E1"/>
    <w:rsid w:val="00F94961"/>
    <w:rsid w:val="00F96EF3"/>
    <w:rsid w:val="00FA0EFE"/>
    <w:rsid w:val="00FA2153"/>
    <w:rsid w:val="00FA544C"/>
    <w:rsid w:val="00FA591B"/>
    <w:rsid w:val="00FA7B4B"/>
    <w:rsid w:val="00FB5DE1"/>
    <w:rsid w:val="00FC235D"/>
    <w:rsid w:val="00FC4A59"/>
    <w:rsid w:val="00FD1816"/>
    <w:rsid w:val="00FD35D6"/>
    <w:rsid w:val="00FD7459"/>
    <w:rsid w:val="00FE100C"/>
    <w:rsid w:val="00FE67AC"/>
    <w:rsid w:val="00FF0C80"/>
    <w:rsid w:val="00FF3D61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2A7DF"/>
  <w15:chartTrackingRefBased/>
  <w15:docId w15:val="{F80E6D97-98F3-4A72-B65C-6925E5C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55"/>
  </w:style>
  <w:style w:type="paragraph" w:styleId="Heading1">
    <w:name w:val="heading 1"/>
    <w:basedOn w:val="Normal"/>
    <w:next w:val="Normal"/>
    <w:link w:val="Heading1Char"/>
    <w:uiPriority w:val="9"/>
    <w:qFormat/>
    <w:rsid w:val="00403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6B9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kern w:val="0"/>
      <w:szCs w:val="24"/>
      <w:lang w:val="fr-FR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D8"/>
  </w:style>
  <w:style w:type="paragraph" w:styleId="Footer">
    <w:name w:val="footer"/>
    <w:basedOn w:val="Normal"/>
    <w:link w:val="FooterChar"/>
    <w:uiPriority w:val="99"/>
    <w:unhideWhenUsed/>
    <w:rsid w:val="00D7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D8"/>
  </w:style>
  <w:style w:type="table" w:styleId="TableGrid">
    <w:name w:val="Table Grid"/>
    <w:basedOn w:val="TableNormal"/>
    <w:uiPriority w:val="39"/>
    <w:rsid w:val="003D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266B91"/>
    <w:rPr>
      <w:rFonts w:ascii="Arial" w:eastAsia="Times New Roman" w:hAnsi="Arial" w:cs="Arial"/>
      <w:b/>
      <w:bCs/>
      <w:kern w:val="0"/>
      <w:szCs w:val="24"/>
      <w:lang w:val="fr-FR" w:eastAsia="fr-FR"/>
      <w14:ligatures w14:val="none"/>
    </w:rPr>
  </w:style>
  <w:style w:type="character" w:styleId="Hyperlink">
    <w:name w:val="Hyperlink"/>
    <w:basedOn w:val="DefaultParagraphFont"/>
    <w:uiPriority w:val="99"/>
    <w:unhideWhenUsed/>
    <w:rsid w:val="00266B91"/>
    <w:rPr>
      <w:color w:val="0000FF"/>
      <w:u w:val="single"/>
    </w:rPr>
  </w:style>
  <w:style w:type="paragraph" w:styleId="NormalWeb">
    <w:name w:val="Normal (Web)"/>
    <w:basedOn w:val="Normal"/>
    <w:unhideWhenUsed/>
    <w:rsid w:val="0026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266B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ListParagraph">
    <w:name w:val="List Paragraph"/>
    <w:aliases w:val="Elenco Normale"/>
    <w:basedOn w:val="Normal"/>
    <w:uiPriority w:val="34"/>
    <w:qFormat/>
    <w:rsid w:val="001D6D58"/>
    <w:pPr>
      <w:spacing w:after="0" w:line="240" w:lineRule="auto"/>
      <w:ind w:left="720"/>
    </w:pPr>
  </w:style>
  <w:style w:type="paragraph" w:styleId="Revision">
    <w:name w:val="Revision"/>
    <w:hidden/>
    <w:uiPriority w:val="99"/>
    <w:semiHidden/>
    <w:rsid w:val="009E79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7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3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30BB"/>
    <w:pPr>
      <w:outlineLvl w:val="9"/>
    </w:pPr>
    <w:rPr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4030BB"/>
    <w:pPr>
      <w:spacing w:after="100"/>
      <w:ind w:left="220"/>
    </w:pPr>
    <w:rPr>
      <w:rFonts w:eastAsiaTheme="minorEastAsia" w:cs="Times New Roman"/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4030BB"/>
    <w:pPr>
      <w:spacing w:after="100"/>
    </w:pPr>
    <w:rPr>
      <w:rFonts w:eastAsiaTheme="minorEastAsia" w:cs="Times New Roman"/>
      <w:kern w:val="0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4030BB"/>
    <w:pPr>
      <w:spacing w:after="100"/>
      <w:ind w:left="440"/>
    </w:pPr>
    <w:rPr>
      <w:rFonts w:eastAsiaTheme="minorEastAsia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F20A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7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52A2.F82959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CE34-9ACC-4EB8-B999-BDA36BE2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15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Noniashvili</dc:creator>
  <cp:keywords/>
  <dc:description/>
  <cp:lastModifiedBy>Shorena Noniashvili</cp:lastModifiedBy>
  <cp:revision>232</cp:revision>
  <dcterms:created xsi:type="dcterms:W3CDTF">2023-09-12T08:57:00Z</dcterms:created>
  <dcterms:modified xsi:type="dcterms:W3CDTF">2024-03-12T09:45:00Z</dcterms:modified>
</cp:coreProperties>
</file>