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მაზუთის უბნისა (ესტაკადა </w:t>
      </w:r>
      <w:r w:rsidR="008A015F" w:rsidRPr="008A015F">
        <w:rPr>
          <w:rFonts w:ascii="Sylfaen" w:hAnsi="Sylfaen"/>
          <w:sz w:val="20"/>
          <w:szCs w:val="20"/>
        </w:rPr>
        <w:t>№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4) და </w:t>
      </w:r>
      <w:r w:rsidR="008A015F" w:rsidRPr="008A015F">
        <w:rPr>
          <w:rFonts w:ascii="Sylfaen" w:hAnsi="Sylfaen"/>
          <w:sz w:val="20"/>
          <w:szCs w:val="20"/>
        </w:rPr>
        <w:t>№№</w:t>
      </w:r>
      <w:r w:rsidR="008A015F" w:rsidRPr="008A015F">
        <w:rPr>
          <w:rFonts w:ascii="Sylfaen" w:hAnsi="Sylfaen"/>
          <w:sz w:val="20"/>
          <w:szCs w:val="20"/>
          <w:lang w:val="ka-GE"/>
        </w:rPr>
        <w:t>250-251 სარეზერვუარო პარკის სახანძრო სატუმბოს (წყალმომარაგება და ქაფით ქრობა) ელექტროენერგიით მომარაგების მიზნით ელექტროსამონტაჟო სამუშაოებისთვის საჭირო მასალების მიწოდება</w:t>
      </w:r>
      <w:r w:rsidR="008A015F">
        <w:rPr>
          <w:rFonts w:ascii="Sylfaen" w:hAnsi="Sylfaen"/>
          <w:sz w:val="20"/>
          <w:szCs w:val="20"/>
          <w:lang w:val="ka-GE"/>
        </w:rPr>
        <w:t xml:space="preserve">ზე.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bookmarkStart w:id="0" w:name="_GoBack"/>
      <w:bookmarkEnd w:id="0"/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>:</w:t>
      </w:r>
      <w:r w:rsidR="005664A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664A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23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.03.2021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8A015F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05.04.2021.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81FB6"/>
    <w:rsid w:val="00512666"/>
    <w:rsid w:val="00562075"/>
    <w:rsid w:val="005663C3"/>
    <w:rsid w:val="005664A3"/>
    <w:rsid w:val="006E27F0"/>
    <w:rsid w:val="008A015F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6</cp:revision>
  <dcterms:created xsi:type="dcterms:W3CDTF">2021-03-23T12:58:00Z</dcterms:created>
  <dcterms:modified xsi:type="dcterms:W3CDTF">2021-03-23T13:15:00Z</dcterms:modified>
</cp:coreProperties>
</file>